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AB3" w:rsidRDefault="00A60AB3" w:rsidP="00A60AB3">
      <w:pPr>
        <w:spacing w:line="240" w:lineRule="auto"/>
        <w:jc w:val="center"/>
        <w:rPr>
          <w:rFonts w:ascii="Times New Roman" w:hAnsi="Times New Roman" w:cs="Times New Roman"/>
          <w:sz w:val="28"/>
          <w:szCs w:val="28"/>
        </w:rPr>
      </w:pPr>
      <w:r w:rsidRPr="00BB42A8">
        <w:rPr>
          <w:rFonts w:ascii="Times New Roman" w:hAnsi="Times New Roman" w:cs="Times New Roman"/>
          <w:sz w:val="28"/>
          <w:szCs w:val="28"/>
        </w:rPr>
        <w:t>СОВЕТ ДЕПУТАТОВ БОРОВСКОГО СЕЛЬСОВЕТА</w:t>
      </w:r>
      <w:r w:rsidRPr="00BB42A8">
        <w:rPr>
          <w:rFonts w:ascii="Times New Roman" w:hAnsi="Times New Roman" w:cs="Times New Roman"/>
          <w:sz w:val="28"/>
          <w:szCs w:val="28"/>
        </w:rPr>
        <w:br/>
        <w:t>БОЛОТНИНСКОГО РАЙОНА НОВОСИБИРСКОЙ ОБЛАСТИ</w:t>
      </w:r>
      <w:r w:rsidRPr="00BB42A8">
        <w:rPr>
          <w:rFonts w:ascii="Times New Roman" w:hAnsi="Times New Roman" w:cs="Times New Roman"/>
          <w:sz w:val="28"/>
          <w:szCs w:val="28"/>
        </w:rPr>
        <w:br/>
      </w:r>
    </w:p>
    <w:p w:rsidR="00F44BE9" w:rsidRPr="00BB42A8" w:rsidRDefault="00F44BE9" w:rsidP="00A60AB3">
      <w:pPr>
        <w:spacing w:line="240" w:lineRule="auto"/>
        <w:jc w:val="center"/>
        <w:rPr>
          <w:rFonts w:ascii="Times New Roman" w:hAnsi="Times New Roman" w:cs="Times New Roman"/>
          <w:sz w:val="28"/>
          <w:szCs w:val="28"/>
        </w:rPr>
      </w:pPr>
    </w:p>
    <w:p w:rsidR="00A60AB3" w:rsidRPr="00BB42A8" w:rsidRDefault="00A60AB3" w:rsidP="00A60AB3">
      <w:pPr>
        <w:pStyle w:val="a3"/>
        <w:jc w:val="center"/>
        <w:rPr>
          <w:rFonts w:ascii="Times New Roman" w:hAnsi="Times New Roman" w:cs="Times New Roman"/>
          <w:sz w:val="28"/>
          <w:szCs w:val="28"/>
        </w:rPr>
      </w:pPr>
      <w:r w:rsidRPr="00BB42A8">
        <w:rPr>
          <w:rFonts w:ascii="Times New Roman" w:hAnsi="Times New Roman" w:cs="Times New Roman"/>
          <w:sz w:val="28"/>
          <w:szCs w:val="28"/>
        </w:rPr>
        <w:t>РЕШЕНИЕ</w:t>
      </w:r>
    </w:p>
    <w:p w:rsidR="00A60AB3" w:rsidRPr="00BB42A8" w:rsidRDefault="00A60AB3" w:rsidP="00A60AB3">
      <w:pPr>
        <w:pStyle w:val="a3"/>
        <w:jc w:val="center"/>
        <w:rPr>
          <w:rFonts w:ascii="Times New Roman" w:hAnsi="Times New Roman" w:cs="Times New Roman"/>
          <w:sz w:val="28"/>
          <w:szCs w:val="28"/>
        </w:rPr>
      </w:pPr>
      <w:r w:rsidRPr="00BB42A8">
        <w:rPr>
          <w:rFonts w:ascii="Times New Roman" w:hAnsi="Times New Roman" w:cs="Times New Roman"/>
          <w:sz w:val="28"/>
          <w:szCs w:val="28"/>
        </w:rPr>
        <w:t>31 сессии (пятого созыва)</w:t>
      </w:r>
    </w:p>
    <w:p w:rsidR="00A60AB3" w:rsidRPr="00BB42A8" w:rsidRDefault="00A60AB3" w:rsidP="00A60AB3">
      <w:pPr>
        <w:spacing w:line="240" w:lineRule="auto"/>
        <w:rPr>
          <w:rFonts w:ascii="Times New Roman" w:hAnsi="Times New Roman" w:cs="Times New Roman"/>
          <w:sz w:val="28"/>
          <w:szCs w:val="28"/>
        </w:rPr>
      </w:pPr>
      <w:r w:rsidRPr="00BB42A8">
        <w:rPr>
          <w:rFonts w:ascii="Times New Roman" w:hAnsi="Times New Roman" w:cs="Times New Roman"/>
          <w:sz w:val="28"/>
          <w:szCs w:val="28"/>
        </w:rPr>
        <w:t xml:space="preserve">От 28.02.2018                                                                    </w:t>
      </w:r>
      <w:r w:rsidR="00BB42A8">
        <w:rPr>
          <w:rFonts w:ascii="Times New Roman" w:hAnsi="Times New Roman" w:cs="Times New Roman"/>
          <w:sz w:val="28"/>
          <w:szCs w:val="28"/>
        </w:rPr>
        <w:t xml:space="preserve">                              </w:t>
      </w:r>
      <w:r w:rsidRPr="00BB42A8">
        <w:rPr>
          <w:rFonts w:ascii="Times New Roman" w:hAnsi="Times New Roman" w:cs="Times New Roman"/>
          <w:sz w:val="28"/>
          <w:szCs w:val="28"/>
        </w:rPr>
        <w:t xml:space="preserve">   № 2</w:t>
      </w:r>
    </w:p>
    <w:p w:rsidR="00A60AB3" w:rsidRPr="00BB42A8" w:rsidRDefault="00A60AB3" w:rsidP="00A60AB3">
      <w:pPr>
        <w:spacing w:line="240" w:lineRule="auto"/>
        <w:rPr>
          <w:rFonts w:ascii="Times New Roman" w:hAnsi="Times New Roman" w:cs="Times New Roman"/>
          <w:sz w:val="28"/>
          <w:szCs w:val="28"/>
        </w:rPr>
      </w:pPr>
    </w:p>
    <w:p w:rsidR="00A60AB3" w:rsidRPr="00BB42A8" w:rsidRDefault="00A60AB3" w:rsidP="00A60AB3">
      <w:pPr>
        <w:pStyle w:val="a3"/>
        <w:jc w:val="center"/>
        <w:rPr>
          <w:rFonts w:ascii="Times New Roman" w:hAnsi="Times New Roman" w:cs="Times New Roman"/>
          <w:sz w:val="28"/>
          <w:szCs w:val="28"/>
        </w:rPr>
      </w:pPr>
    </w:p>
    <w:p w:rsidR="00A60AB3" w:rsidRPr="00BB42A8" w:rsidRDefault="00A60AB3" w:rsidP="00A60AB3">
      <w:pPr>
        <w:pStyle w:val="a3"/>
        <w:jc w:val="center"/>
        <w:rPr>
          <w:rFonts w:ascii="Times New Roman" w:hAnsi="Times New Roman" w:cs="Times New Roman"/>
          <w:sz w:val="28"/>
          <w:szCs w:val="28"/>
        </w:rPr>
      </w:pPr>
      <w:r w:rsidRPr="00BB42A8">
        <w:rPr>
          <w:rFonts w:ascii="Times New Roman" w:hAnsi="Times New Roman" w:cs="Times New Roman"/>
          <w:sz w:val="28"/>
          <w:szCs w:val="28"/>
        </w:rPr>
        <w:t>Об утверждении Правил благоустройства, обеспечения чистоты и порядка на территории Боровского сельсовета Болотнинского района</w:t>
      </w:r>
    </w:p>
    <w:p w:rsidR="00A60AB3" w:rsidRPr="00BB42A8" w:rsidRDefault="00A60AB3" w:rsidP="00A60AB3">
      <w:pPr>
        <w:pStyle w:val="a3"/>
        <w:jc w:val="center"/>
        <w:rPr>
          <w:rFonts w:ascii="Times New Roman" w:hAnsi="Times New Roman" w:cs="Times New Roman"/>
          <w:sz w:val="28"/>
          <w:szCs w:val="28"/>
        </w:rPr>
      </w:pPr>
      <w:r w:rsidRPr="00BB42A8">
        <w:rPr>
          <w:rFonts w:ascii="Times New Roman" w:hAnsi="Times New Roman" w:cs="Times New Roman"/>
          <w:sz w:val="28"/>
          <w:szCs w:val="28"/>
        </w:rPr>
        <w:t>Новосибирской области.</w:t>
      </w:r>
    </w:p>
    <w:p w:rsidR="00A60AB3" w:rsidRPr="00BB42A8" w:rsidRDefault="00A60AB3" w:rsidP="00A60AB3">
      <w:pPr>
        <w:spacing w:line="240" w:lineRule="auto"/>
        <w:jc w:val="center"/>
        <w:rPr>
          <w:rFonts w:ascii="Times New Roman" w:hAnsi="Times New Roman" w:cs="Times New Roman"/>
          <w:sz w:val="28"/>
          <w:szCs w:val="28"/>
        </w:rPr>
      </w:pPr>
    </w:p>
    <w:p w:rsidR="00A60AB3" w:rsidRPr="00BB42A8" w:rsidRDefault="00A60AB3" w:rsidP="00BB42A8">
      <w:pPr>
        <w:spacing w:line="240" w:lineRule="auto"/>
        <w:rPr>
          <w:rFonts w:ascii="Times New Roman" w:hAnsi="Times New Roman" w:cs="Times New Roman"/>
          <w:sz w:val="28"/>
          <w:szCs w:val="28"/>
        </w:rPr>
      </w:pPr>
    </w:p>
    <w:p w:rsidR="00A60AB3" w:rsidRPr="00BB42A8" w:rsidRDefault="00A60AB3" w:rsidP="00A60AB3">
      <w:pPr>
        <w:widowControl w:val="0"/>
        <w:ind w:firstLine="708"/>
        <w:rPr>
          <w:rFonts w:ascii="Times New Roman" w:hAnsi="Times New Roman" w:cs="Times New Roman"/>
          <w:sz w:val="28"/>
          <w:szCs w:val="28"/>
        </w:rPr>
      </w:pPr>
      <w:r w:rsidRPr="00BB42A8">
        <w:rPr>
          <w:rFonts w:ascii="Times New Roman" w:hAnsi="Times New Roman" w:cs="Times New Roman"/>
          <w:sz w:val="28"/>
          <w:szCs w:val="28"/>
        </w:rPr>
        <w:t>В соответствии с требованиями Федерального закона от 6 октября 2003 г. № 131-ФЗ «Об общих принципах организации местного самоуправления в Российской Федерации», Уставом Боровского сельсовета Болотнинского района Новосибирской области, Совет депутатов Боровского сельсовета Болотнинского района Новосибирской области</w:t>
      </w:r>
    </w:p>
    <w:p w:rsidR="00A60AB3" w:rsidRPr="00BB42A8" w:rsidRDefault="00A60AB3" w:rsidP="00A60AB3">
      <w:pPr>
        <w:widowControl w:val="0"/>
        <w:rPr>
          <w:rFonts w:ascii="Times New Roman" w:hAnsi="Times New Roman" w:cs="Times New Roman"/>
          <w:sz w:val="28"/>
          <w:szCs w:val="28"/>
        </w:rPr>
      </w:pPr>
      <w:r w:rsidRPr="00BB42A8">
        <w:rPr>
          <w:rFonts w:ascii="Times New Roman" w:hAnsi="Times New Roman" w:cs="Times New Roman"/>
          <w:sz w:val="28"/>
          <w:szCs w:val="28"/>
        </w:rPr>
        <w:t>Р е ш и л :</w:t>
      </w:r>
    </w:p>
    <w:p w:rsidR="00A60AB3" w:rsidRPr="00BB42A8" w:rsidRDefault="00A60AB3" w:rsidP="00A60AB3">
      <w:pPr>
        <w:widowControl w:val="0"/>
        <w:rPr>
          <w:rFonts w:ascii="Times New Roman" w:hAnsi="Times New Roman" w:cs="Times New Roman"/>
          <w:sz w:val="28"/>
          <w:szCs w:val="28"/>
        </w:rPr>
      </w:pPr>
      <w:r w:rsidRPr="00BB42A8">
        <w:rPr>
          <w:rFonts w:ascii="Times New Roman" w:hAnsi="Times New Roman" w:cs="Times New Roman"/>
          <w:sz w:val="28"/>
          <w:szCs w:val="28"/>
        </w:rPr>
        <w:t>1.Утвердить Правила благоустройства, обеспечения чистоты и порядка на территории Боровского сельсовета Болотнинского района Новосибирской области.</w:t>
      </w:r>
    </w:p>
    <w:p w:rsidR="00A60AB3" w:rsidRPr="00BB42A8" w:rsidRDefault="00A60AB3" w:rsidP="00A60AB3">
      <w:pPr>
        <w:widowControl w:val="0"/>
        <w:rPr>
          <w:rFonts w:ascii="Times New Roman" w:hAnsi="Times New Roman" w:cs="Times New Roman"/>
          <w:sz w:val="28"/>
          <w:szCs w:val="28"/>
        </w:rPr>
      </w:pPr>
      <w:r w:rsidRPr="00BB42A8">
        <w:rPr>
          <w:rFonts w:ascii="Times New Roman" w:hAnsi="Times New Roman" w:cs="Times New Roman"/>
          <w:sz w:val="28"/>
          <w:szCs w:val="28"/>
        </w:rPr>
        <w:t>2.Опубликовать в газете «Вестник Боровского сельсовета» и разместить на сайте администрации Боровского сельсовета Болотнинского района Новосибирской области.</w:t>
      </w:r>
    </w:p>
    <w:p w:rsidR="00A60AB3" w:rsidRPr="00BB42A8" w:rsidRDefault="00A60AB3" w:rsidP="00A60AB3">
      <w:pPr>
        <w:widowControl w:val="0"/>
        <w:rPr>
          <w:rFonts w:ascii="Times New Roman" w:hAnsi="Times New Roman" w:cs="Times New Roman"/>
          <w:sz w:val="28"/>
          <w:szCs w:val="28"/>
        </w:rPr>
      </w:pPr>
    </w:p>
    <w:p w:rsidR="00A60AB3" w:rsidRPr="00BB42A8" w:rsidRDefault="00A60AB3" w:rsidP="00A60AB3">
      <w:pPr>
        <w:widowControl w:val="0"/>
        <w:rPr>
          <w:rFonts w:ascii="Times New Roman" w:hAnsi="Times New Roman" w:cs="Times New Roman"/>
          <w:sz w:val="28"/>
          <w:szCs w:val="28"/>
        </w:rPr>
      </w:pPr>
    </w:p>
    <w:p w:rsidR="00A60AB3" w:rsidRPr="00BB42A8" w:rsidRDefault="00A60AB3" w:rsidP="00A60AB3">
      <w:pPr>
        <w:pStyle w:val="a3"/>
        <w:rPr>
          <w:rFonts w:ascii="Times New Roman" w:hAnsi="Times New Roman" w:cs="Times New Roman"/>
          <w:sz w:val="28"/>
          <w:szCs w:val="28"/>
        </w:rPr>
      </w:pPr>
      <w:r w:rsidRPr="00BB42A8">
        <w:rPr>
          <w:rFonts w:ascii="Times New Roman" w:hAnsi="Times New Roman" w:cs="Times New Roman"/>
          <w:sz w:val="28"/>
          <w:szCs w:val="28"/>
        </w:rPr>
        <w:t>Глава Боровского сельсовета</w:t>
      </w:r>
    </w:p>
    <w:p w:rsidR="00A60AB3" w:rsidRPr="00BB42A8" w:rsidRDefault="00A60AB3" w:rsidP="00A60AB3">
      <w:pPr>
        <w:pStyle w:val="a3"/>
        <w:rPr>
          <w:rFonts w:ascii="Times New Roman" w:hAnsi="Times New Roman" w:cs="Times New Roman"/>
          <w:color w:val="000000"/>
          <w:sz w:val="28"/>
          <w:szCs w:val="28"/>
        </w:rPr>
      </w:pPr>
      <w:r w:rsidRPr="00BB42A8">
        <w:rPr>
          <w:rFonts w:ascii="Times New Roman" w:hAnsi="Times New Roman" w:cs="Times New Roman"/>
          <w:color w:val="000000"/>
          <w:sz w:val="28"/>
          <w:szCs w:val="28"/>
        </w:rPr>
        <w:t xml:space="preserve">Болотнинского района </w:t>
      </w:r>
    </w:p>
    <w:p w:rsidR="00A60AB3" w:rsidRPr="00BB42A8" w:rsidRDefault="00A60AB3" w:rsidP="00A60AB3">
      <w:pPr>
        <w:pStyle w:val="a3"/>
        <w:rPr>
          <w:rFonts w:ascii="Times New Roman" w:hAnsi="Times New Roman" w:cs="Times New Roman"/>
          <w:sz w:val="28"/>
          <w:szCs w:val="28"/>
        </w:rPr>
      </w:pPr>
      <w:r w:rsidRPr="00BB42A8">
        <w:rPr>
          <w:rFonts w:ascii="Times New Roman" w:hAnsi="Times New Roman" w:cs="Times New Roman"/>
          <w:color w:val="000000"/>
          <w:sz w:val="28"/>
          <w:szCs w:val="28"/>
        </w:rPr>
        <w:t>Новосибирской области</w:t>
      </w:r>
      <w:r w:rsidRPr="00BB42A8">
        <w:rPr>
          <w:rFonts w:ascii="Times New Roman" w:hAnsi="Times New Roman" w:cs="Times New Roman"/>
          <w:sz w:val="28"/>
          <w:szCs w:val="28"/>
        </w:rPr>
        <w:t xml:space="preserve">                                                                 С. Л. Негатин</w:t>
      </w:r>
    </w:p>
    <w:p w:rsidR="00A60AB3" w:rsidRPr="00BB42A8" w:rsidRDefault="00A60AB3" w:rsidP="00A60AB3">
      <w:pPr>
        <w:pStyle w:val="a3"/>
        <w:rPr>
          <w:rFonts w:ascii="Times New Roman" w:hAnsi="Times New Roman" w:cs="Times New Roman"/>
          <w:sz w:val="28"/>
          <w:szCs w:val="28"/>
        </w:rPr>
      </w:pPr>
      <w:r w:rsidRPr="00BB42A8">
        <w:rPr>
          <w:rFonts w:ascii="Times New Roman" w:hAnsi="Times New Roman" w:cs="Times New Roman"/>
          <w:sz w:val="28"/>
          <w:szCs w:val="28"/>
        </w:rPr>
        <w:t xml:space="preserve"> </w:t>
      </w:r>
    </w:p>
    <w:p w:rsidR="00A60AB3" w:rsidRDefault="00A60AB3" w:rsidP="00A60AB3">
      <w:pPr>
        <w:rPr>
          <w:rFonts w:ascii="Times New Roman" w:hAnsi="Times New Roman" w:cs="Times New Roman"/>
          <w:b/>
          <w:sz w:val="28"/>
          <w:szCs w:val="28"/>
        </w:rPr>
      </w:pPr>
    </w:p>
    <w:p w:rsidR="00BB42A8" w:rsidRPr="00BB42A8" w:rsidRDefault="00BB42A8" w:rsidP="00A60AB3">
      <w:pPr>
        <w:rPr>
          <w:rFonts w:ascii="Times New Roman" w:hAnsi="Times New Roman" w:cs="Times New Roman"/>
          <w:b/>
          <w:sz w:val="28"/>
          <w:szCs w:val="28"/>
        </w:rPr>
      </w:pP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lastRenderedPageBreak/>
        <w:t>Пояснительная записка</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 xml:space="preserve">к Правилам благоустройства, обеспечения чистоты и порядка на территории Боровского сельсовета </w:t>
      </w:r>
    </w:p>
    <w:p w:rsidR="00A60AB3" w:rsidRPr="00BB42A8"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Правила благоустройства территории Боровского сельсовета разработаны в целях реализации Федеральных законов от 6 октября 2003 года № 131-ФЗ «Об общих принципах организации местного самоуправления в Российской Федерации», от 10 января 2002 года № 7-ФЗ «Об охране окружающей среды», от 29 октября 2004 года № 7-ФЗ «Градостроительный кодекс Российской Федерации», Устава Боровского сельсовета.</w:t>
      </w:r>
    </w:p>
    <w:p w:rsidR="00A60AB3" w:rsidRPr="00BB42A8"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 xml:space="preserve">В соответствии с пунктом 19, части 1, статьи 14 Федерального закона от 06.10.2003 года «Об общих принципах организации местного самоуправления в Российской Федерации» организация благоустройства и озеленения территории поселения относится к вопросам местного значения поселения. </w:t>
      </w:r>
    </w:p>
    <w:p w:rsidR="00A60AB3" w:rsidRPr="00BB42A8"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Правила определяют, что основой системы мероприятий по благоустройству территории Боровского сельсовета является ответственность всех юридических и физических лиц, являющихся собственниками или арендаторами земельных участков, застройщиками, собственниками, владельцами или арендаторами зданий, сооружений, расположенных на территории Боровского сельсовета за обеспечение чистоты и порядка, надлежащего технического состояния, безопасности объектов благоустройства.</w:t>
      </w:r>
    </w:p>
    <w:p w:rsidR="00A60AB3" w:rsidRPr="00BB42A8"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 xml:space="preserve"> В Правилах определены те мероприятия, которые позволяют обеспечить весь комплекс мероприятий по благоустройству территории Боровского сельсовета.</w:t>
      </w:r>
    </w:p>
    <w:p w:rsidR="00A60AB3"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 xml:space="preserve"> При подготовке правил учитывался опыт правового регулирования в ряде муниципальных образований Новосибирской области и других субъектов Российской Федерации.</w:t>
      </w:r>
    </w:p>
    <w:p w:rsidR="00BB42A8" w:rsidRDefault="00BB42A8" w:rsidP="00A60AB3">
      <w:pPr>
        <w:ind w:firstLine="708"/>
        <w:rPr>
          <w:rFonts w:ascii="Times New Roman" w:hAnsi="Times New Roman" w:cs="Times New Roman"/>
          <w:sz w:val="28"/>
          <w:szCs w:val="28"/>
        </w:rPr>
      </w:pPr>
    </w:p>
    <w:p w:rsidR="00BB42A8" w:rsidRDefault="00BB42A8" w:rsidP="00A60AB3">
      <w:pPr>
        <w:ind w:firstLine="708"/>
        <w:rPr>
          <w:rFonts w:ascii="Times New Roman" w:hAnsi="Times New Roman" w:cs="Times New Roman"/>
          <w:sz w:val="28"/>
          <w:szCs w:val="28"/>
        </w:rPr>
      </w:pPr>
    </w:p>
    <w:p w:rsidR="00BB42A8" w:rsidRDefault="00BB42A8" w:rsidP="00A60AB3">
      <w:pPr>
        <w:ind w:firstLine="708"/>
        <w:rPr>
          <w:rFonts w:ascii="Times New Roman" w:hAnsi="Times New Roman" w:cs="Times New Roman"/>
          <w:sz w:val="28"/>
          <w:szCs w:val="28"/>
        </w:rPr>
      </w:pPr>
    </w:p>
    <w:p w:rsidR="00BB42A8" w:rsidRPr="00BB42A8" w:rsidRDefault="00BB42A8" w:rsidP="00A60AB3">
      <w:pPr>
        <w:ind w:firstLine="708"/>
        <w:rPr>
          <w:rFonts w:ascii="Times New Roman" w:hAnsi="Times New Roman" w:cs="Times New Roman"/>
          <w:sz w:val="28"/>
          <w:szCs w:val="28"/>
        </w:rPr>
      </w:pP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lastRenderedPageBreak/>
        <w:t xml:space="preserve">ПРАВИЛА БЛАГОУСТРОЙСТВА, ОБЕСПЕЧЕНИЯ ЧИСТОТЫ И ПОРЯДКА НА ТЕРРИТОРИИ БОРОВСКОГО СЕЛЬСОВЕТА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 xml:space="preserve">1. Общие положения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 Настоящие Правила благоустройства, обеспечения чистоты и порядка на территории Боровского сельсовета (далее - Правила) разработаны в соответствии с требованиями Федерального закона от 6 октября 2003 г. № 131-ФЗ «Об общих принципах организации местного самоуправления в Российской Федерации», Уставом Боровского сельсовета СНиП, СанПиН, ГОСТ, ППБ и т.д.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 Правила благоустройства, обеспечения чистоты и порядка на территории Боровского сельсовета устанавливают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благоустройства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лесов, лесов особо охраняемых природных территорий, расположенных в границах населенных пунктов поселения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1.3. Содержание территории Боровского сельсовета регламентируется настоящими Правилами, утвержденными в соответствии с требованиями действующего законодательства, техническими, санитарными, иными нормами и правилами (СНиП, СанПиН, ГОСТ, ППБ и другие). Правовые акты органов местного самоуправления, ведомственные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Боровского сельсовета, размещению объектов мелкорозничной торговли, рекламы и других объектов инфраструктуры, не должны противоречить настоящим Правилам.</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1.4. Руководство и контроль в сфере санитарного содержания территории, обеспечения чистоты и порядка в Боровском сельсовете осуществляют: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1.4.1. Координацию деятельности муниципальных служб в области санитарной очистки, уборки территорий осуществляют структурные подразделения местной администрации в соответствии с установленными полномочиями и административно-техническая инспекция Боровского сельсовета.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1.4.2. Организация работ по уборке, санитарной очистке и благоустройству территорий возлагается на соответствующие структурные подразделения местной администрации, административно-техническую инспекцию Боровского сельсовета, балансодержателей, владельцев, арендаторов и пользователей земельных участков, зданий и сооружений, встроенных, нежилых помещений, председателей уличных комитетов, ГСК, ЖСК, ТСЖ и т.д. Местная администрация организуют деятельность юридических и физических лиц по содержанию территории Боровского сельсовета.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1.5. Контроль за выполнением требований настоящих Правил осуществляют административно-техническая инспекция Боровского сельсовета, состоящая из специалистов администрации Боровского сельсовета и организации в соответствии с их компетенцией и предоставленными в установленном порядке полномочиями. При осуществлении всех видов проверок контролирующие органы руководствуются требованиями действующего законодательства, строительно-техническими, санитарными, противопожарными и иными нормами и правилами.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1.5.1. Ведомственный контроль за выполнением требований настоящих Правил на закрепленных в установленном порядке территориях осуществляют службы заказчиков, обеспечивающие выполнение подрядными организациями договорных обязательств.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1.6. Приемка законченных строительством (реконструкцией, ремонтом) объектов в эксплуатацию без выполнения благоустройства территории в полном соответствии с утвержденной проектной документацией запрещается.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2. Основные понятия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2.1. Объекты внешнего благоустройства Боровского сельсовета - это дороги и тротуары, мосты и путепроводы, сооружения и сети ливневой канализации, набережные, различные гидротехнические сооружения, берегоукрепления, памятники, скульптуры, малые архитектурные формы, зеленые насаждения, рекламоносители, уличное освещение и др.</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 2.2. Территория Боровского сельсовета включает все земли в границах муниципального образования, независимо от форм собственности и разрешенного использования.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2.5. Закрепленная территория - часть территории муниципального образования, примыкающая к отведенной и закрепленная в соответствии с соглашениями за предприятиями, учреждениями, организациями и другими лицами.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2.6. Санитарная очистка и уборка территории муниципального образования - сбор и удаление, обезвреживание и утилизация отходов(твердые бытовые отходы, жидкие бытовые отходы, крупногабаритный мусор), уличного мусора и смета, очистка территорий от снега и наледи.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2.8. Твердые бытовые отходы (ТБО) - твердые отходы потребления, образующиеся в результате жизнедеятельности людей.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2.9. Крупногабаритный мусор (КГМ) - отходы потребления и хозяйственной деятельности (бытовая техника, мебель и т.д.), утратившие свои потребительские свойства.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.10. График вывоза ТБО - составная часть договора на вывоз ТБО (КГМ) с указанием места (адреса), объема и времени вывоза.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2.11.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2.12.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2.13.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2.14. Зеленые насаждения - совокупность лесной, древесно - кустарниковой и травянистой растительности на территории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2.15. Озеленение территорий - проведение мероприятий по покрытию участков земли зелеными насаждениями (газоны, клумбы, аллеи и т.д.).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2.17. Снос зеленых насаждений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w:t>
      </w:r>
      <w:r w:rsidRPr="00BB42A8">
        <w:rPr>
          <w:rFonts w:ascii="Times New Roman" w:hAnsi="Times New Roman" w:cs="Times New Roman"/>
          <w:sz w:val="28"/>
          <w:szCs w:val="28"/>
        </w:rPr>
        <w:lastRenderedPageBreak/>
        <w:t xml:space="preserve">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3. Санитарное и текущее содержание территории муниципального образования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3.1. Должностные лица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транспортные средства, а также граждане- владельцы, пользователи земельных участков, зданий, сооружений и транспортных средств, должностные лица, ответственные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обязаны обеспечить:</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3.1.1.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3.1.2.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муниципального образования.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 Урны должны быть установлены в местах, не препятствующих проведению механизированной уборки в зимний период.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3.1.3.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территории жилых кварталов, строительных площадок и на уличной территории. Вывоз мусора </w:t>
      </w:r>
      <w:r w:rsidRPr="00BB42A8">
        <w:rPr>
          <w:rFonts w:ascii="Times New Roman" w:hAnsi="Times New Roman" w:cs="Times New Roman"/>
          <w:sz w:val="28"/>
          <w:szCs w:val="28"/>
        </w:rPr>
        <w:lastRenderedPageBreak/>
        <w:t>подтверждается оформленным в письменной форме заказом на услуги по вывозу отходов (ТБО, КГМ и других видов мусора) путем составления документа (договор, квитанция, талон) соспециализированными организациями, имеющими лицензию на их вывоз, утилизацию и обезвреживание. Организации, занимающие встроенные помещения, нежилые помещения в жилых домах, обязаны самостоятельно обеспечивать установку контейнеров и вывоз мусора в установленном порядке.</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3.1.4.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3.1.5. Надлежащее содержание зданий, сооружений, их отдельных элементов. 3.1.6.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рекламоносителей, указателей улиц, номерных знаков, памятников досок, гидрантов, колонок и др. объектов и их обустройство в соответствии с установленными правилами.</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4. Организация сбора ТБО, КГМ и других видов мусора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4.1. Ответственность и контроль за сбор ТБО в контейнеры и другие мусоросборники, содержание мусоросборников в исправном состоянии и уборку площадок, на которых они размещены, возлагается: - по муниципальному жилищному фонду – МКП «Боровское ЖКХ» п. Бор; - по ведомственному жилищному фонду, домам ЖСК, ТСЖ и т.д. - на ведомственные организации по обслуживанию жилищного фонда, ЖСК, ТСЖ и т.д. по принадлежности жилищного фонда; - по частным домовладениям, домам индивидуальной застройки - на домовладельцев; - по иным производителям ТБО и КГМ - на собственников, арендаторов, предприятия, учреждения, организации и иные хозяйствующие субъекты. Контроль за организацией сбора и вывоза ТБО и другого мусора с территории домовладений осуществляет административно-техническая инспекция Боровского сельсовета.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4.2. Вывоз ТБО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ТБО (КГМ) (приложение к договору на вывоз ТБО, КГМ). Организации по обслуживанию жилищного фонда обязаны </w:t>
      </w:r>
      <w:r w:rsidRPr="00BB42A8">
        <w:rPr>
          <w:rFonts w:ascii="Times New Roman" w:hAnsi="Times New Roman" w:cs="Times New Roman"/>
          <w:sz w:val="28"/>
          <w:szCs w:val="28"/>
        </w:rPr>
        <w:lastRenderedPageBreak/>
        <w:t xml:space="preserve">осуществлять контроль за выполнением графика удаления отходов и не допускать переполнения контейнеров, бункеров-накопителей и других мусоросборников. Твердые бытовые отходы вывозятся мусоровозным транспортом, жидкие отходы из неканализованных домовладений - ассенизационным вакуумным транспортом. Срок хранения твердых бытовых отходов в мусоросборниках в холодное время года должен быть не более 3 суток, в теплое время года - не более 1 суток (ежедневный вывоз).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4.3. Сбор твердых бытовых отходов в неканализированных домовладениях следует производить в контейнеры, устанавливаемые на бетонированной или асфальтированной площадке.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4.4. Контейнеры устанавливаются на специально оборудованных площадках. Места размещения площадок и количество устанавливаемых на них мусоросборников должны быть согласованы с санитарно- эпидемиологической службой, местной администрацией, специализированной организацией, производящей вывоз ТБО. 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ТБО.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4.5. Площадки для установки контейнеров и других мусоросборников должны быть с асфальтовым или бетонным покрытием, иметь удобный подъезд для спец.автотранспорта с учетом разворота.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4.7. Территории контейнерных площадок вокруг них должны содержаться в чистоте и порядке.</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4.8.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4.9. Контейнеры и другие мусоросборники должны находиться в технически исправном состоянии, быть очищены от грязи, окрашены и иметь </w:t>
      </w:r>
      <w:r w:rsidRPr="00BB42A8">
        <w:rPr>
          <w:rFonts w:ascii="Times New Roman" w:hAnsi="Times New Roman" w:cs="Times New Roman"/>
          <w:sz w:val="28"/>
          <w:szCs w:val="28"/>
        </w:rPr>
        <w:lastRenderedPageBreak/>
        <w:t xml:space="preserve">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4.10.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 Удаление их следует производить по мере накопления, но не реже одного раза в неделю.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4.11. Строительные отходы вывозятся силами организаций, частных лиц, производящих ремонт или реконструкцию в кратчайшие сроки.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4.12. Запрещается: - переполнять мусором контейнеры и другие мусоросборники;- складировать тару и запасы товаров у киосков, палаток, павильонов; - складировать тару на контейнерных площадках без предварительного спрессовывания; - складировать спрессованную тару вне емкости контейнера для мусора; - сжигать отходы потребления в контейнерах, в том числе траву, листья, ветки; - выливать в мусоросборники жидкие отходы, помои.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4.13. Для сбора жидких отходов и помоев на территории неканализованных домовладений устраиваются дворовые помойницы, которые должны иметь водонепроницаемый выгреб и наземную часть с крышкой и решеткой для отделения твердых фракций. Передняя стенка помойницы должна быть съемной или открывающейся. При наличии дворовых уборных выгреб может быть общим. Глубина выгреба зависит от грунтовых вод, но не должна быть более 3 м.</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4.14.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4.15. Дворовая уборная должна иметь надземную часть и выгреб. Надземные помещения сооружают из плотно пригнанных материалов (досок, кирпичей, блоков и т.д.). Выгреб должен быть водонепроницаемым. Не допускается заполнение выгреба нечистотами выше, чем 0,35 м до поверхности земли.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4.16. Выгреб следует очищать по мере заполнения, но не реже одного раза в полгода.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4.17.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5. Организация содержания территорий муниципального образования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5.1. Уборка территорий муниципального образования на магистралях и улицах с интенсивным движением транспорта проводится в ночное время с 23 часов до 6 часов. Уборка прилегающих, придомовых территорий, мест массового пребывания людей (подходы к вокзалам, территории рынков, торговых зон и др.) производится до 8 часов и в течение всего рабочего дня по мере необходимости.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5.2. Ручную зачистку после проведения механизированной уборки от смета и снега прилотковых зон (в зимнее время - формирование куч и льда) на площадях, магистралях, улицах и проездах осуществляют организации, предприятия, производящие механизированную уборку.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5.3. Уборка объектов, территорию которых невозможно убирать механизированным способом, должна производиться вручную.</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5.4. Уборка тротуаров должна быть проведена до начала уборки лотковой части дорог.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5.5.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местной администрации по предупреждению и ликвидации чрезвычайных ситуаций и обеспечению пожарной безопасности. Решения комиссии обязательны к исполнению всеми юридическими и физическими лицами.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5.6. Обязанность по производству работ, связанных с содержанием объектов внешнего благоустройства, возлагается: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5.6.1. По уборке и содержанию проезжей части по всей ширине площадей, дорог, включая обочины и разворотные кольца, улиц и проездов дорожной сети, включая прилотковую зону, а также мостов, путепроводов, эстакад - на предприятия, организации, в эксплуатации которых находятся дорожные покрытия. Уборку и содержание территорий, прилегающих к диспетчерским пунктам транспорта, обеспечивают владельцы, балансодержатели указанных объектов. Владельцы транспортных средств, осуществляющие деятельность по перевозке пассажиров и багажа, обязаны соблюдать требования настоящих Правил.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5.6.2.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 Организация, заключившая муниципальный контракт на текущее содержание дорог муниципального образования, должна обеспечивать заезд спецтехники на парковочный карман.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5.6.3.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 При выполнении данных работ запрещается перемещение мусора на проезжую часть улиц и проездов.</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5.6.4. По уборке территорий посадочных площадок пассажирского транспорта: - на собственников, пользователей, арендаторов остановочных комплексов; - на балансодержателей, владельцев остановочных комплексов; - на организации, за которыми закреплены данные объекты.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5.6.5. 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5.6.6. По уборке и содержанию дворовых территорий, включая въезды во дворы, внутридворовые,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5.6.8. По уборке, благоустройству, поддержанию чистоты территорий, въездов и выездов с АЗС, автомоечных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w:t>
      </w:r>
      <w:r w:rsidRPr="00BB42A8">
        <w:rPr>
          <w:rFonts w:ascii="Times New Roman" w:hAnsi="Times New Roman" w:cs="Times New Roman"/>
          <w:sz w:val="28"/>
          <w:szCs w:val="28"/>
        </w:rPr>
        <w:lastRenderedPageBreak/>
        <w:t xml:space="preserve">(индивидуальных предпринимателей), осуществляющие эксплуатацию данных объектов.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 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 Уборка и надлежащее содержание внутренних территорий газораспределительных подстанций производится балансодержателем.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5.6.10. По уборке и содержанию территорий (внутризаводских, внутридворовых)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5.6.11.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5.6.12.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5.6.13. По уборке и вывозу мусора, содержанию прилегающих территорий частных домовладений - собственники, владельцы, пользователи частных домов.</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5.6.14. По содержанию водоразборных колонок, коллекторов, открытых водостоков и труб ливневой канализации, смотровых и дождеприемных колодцев общей водосточной сети и их очистке - на балансодержателей данных объектов, не реже одного раза в квартал. Во избежание засорения ливневой канализации (водосточной сети) запрещается сброс смета, скола льда и загрязненного снега, бытового мусора и других загрязнителей в дождеприемные колодцы, водоотводные канавы. После очистки колодцев и </w:t>
      </w:r>
      <w:r w:rsidRPr="00BB42A8">
        <w:rPr>
          <w:rFonts w:ascii="Times New Roman" w:hAnsi="Times New Roman" w:cs="Times New Roman"/>
          <w:sz w:val="28"/>
          <w:szCs w:val="28"/>
        </w:rPr>
        <w:lastRenderedPageBreak/>
        <w:t xml:space="preserve">сети ливневой канализации все виды извлеченных загрязнений подлежат немедленной вывозке в установленном порядке организацией, производящей очистку водостоков. Решетки дождеприемных колодцев должны постоянно находиться в рабочем состоянии. Не допускается засорение, заиливание решеток и колодцев, водоотводных канав, ограничивающее их пропускную способность. В случаях обильных осадков при возникновении подтоплений на проезжей части дорог (из-за нарушений работы водосточной сети) ликвидация подтоплений производится силами специализированной организации или организациями, у которых эти сооружения находятся на балансе. При возникновении подтоплений, а в зимний период - при образовании сколов и наледи ответственность за их ликвидацию возлагается на организации, допустившие нарушения. Сброс воды в ливневую канализацию при ликвидации аварий водопровода, теплосетей, сетей хозфекальной канализации зимой запрещается. Допускается сброс в ливневую канализацию чистой воды в летний период.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5.6.15. Владельцы подземных инженерных коммуникаций обязаны: производить содержание и ремонт подземных коммуникаций, а также своевременную очистку колодцев, пожарных гидрантов и коллекторов; обеспечивать (собственными силами или с привлечением на договорной основе специализированных организаций, предприятий)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 осуществлять контроль за наличием и исправным состоянием люков на колодцах, пожарных гидрантов и своевременно производить их замену; в течение суток обеспечить ликвидацию последствий аварий, связанных с функционированием коммуникаций (снежные валы, наледь, грязь, жидкости, грунтовые наносы и пр.); не допускать аварийных и плановых сливов воды на проезжую часть дорог и улиц муниципального образования.</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6. Уборка территорий муниципального образования в зимний период</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6.1. Период зимней уборки устанавливается с 15 октября по 15 апреля. В случае резкого изменения погодных условий (снег, мороз) сроки начала и окончания зимней уборки корректируются постановлением местной администрации.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6.2. Мероприятия по подготовке уборочной техники к работе в зимний период проводятся балансодержателями техники в срок до 1 октября </w:t>
      </w:r>
      <w:r w:rsidRPr="00BB42A8">
        <w:rPr>
          <w:rFonts w:ascii="Times New Roman" w:hAnsi="Times New Roman" w:cs="Times New Roman"/>
          <w:sz w:val="28"/>
          <w:szCs w:val="28"/>
        </w:rPr>
        <w:lastRenderedPageBreak/>
        <w:t xml:space="preserve">текущего года, к этому же сроку должны быть завершены работы по подготовке мест для приема снега. Организации, отвечающие за уборку территорий муниципального образования (службы заказчиков и подрядные организации), в срок до 1 октября должны обеспечить завоз, заготовку и складирование необходимого количества противогололедных материалов.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 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 Очистка покрытий, при отсутствии снегопада, от снега наносного происхождения должна производиться в ранние утренние часы. 6.6.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6.7. Запрещается: - 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 - применение технической соли, жидкого хлористого кальция в чистом виде в качестве противогололедного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 - роторная переброска и перемещение загрязненного и засоленного снега, а также скола льда на газоны, цветники, кустарники и другие зеленые насаждения.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6.8. Зимняя уборка улиц и магистралей.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6.8.1. К первоочередным операциям зимней уборки относятся: - обработка проезжей части дороги противогололедными материалами; - сгребание и подметание снега; - формирование снежного вала для последующего вывоза; - 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6.8.2. К операциям второй очереди относятся: - удаление снега (вывоз); - зачистка дорожных лотков после удаления снега; - скалывание льда и удаление снежно-ледяных образований.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6.8.3. Требования к зимней уборке дорог по отдельным технологическим операциям:</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6.8.3.1. Обработка проезжей части дорог противогололедными материалами должна начинаться сразу с началом снегопада и производиться по технологии комплексных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6.8.3.2. С началом снегопада в первую очередь обрабатываются противогололедными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6.8.3.3. По окончании обработки наиболее опасных для движения транспорта мест необходимо приступить к сплошной обработке проезжей части противогололедными материалами. Данная операция начинается с дорог, по которым проходят маршруты движения пассажирского транспорта.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 При длительном снегопаде циклы механизированного подметания проезжей части осуществляются после каждых 5 см свежевыпавшего снега.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6.8.3.6. При формировании снежных валов, снег, очищаемый с проезжей части улиц и проездов, а также с тротуаров, сдвигается в лотковую часть улиц. Формирование снежных валов не допускается: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на пересечениях всех дорог и улиц и проездов в одном уровне, вблизи железнодорожных переездов;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ближе 5 метров от пешеходных переходов и мест разворотов на улицах с разделительным газоном;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ближе 20 метров от остановочного пункта общественного пассажирского транспорта.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 Формирование в лотковой зоне дорог снежных валов, превышающих указанные размеры, запрещается. При формировании снежных валов в лотках не допускается перемещение снега на газоны.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6.8.3.8. Вывоз снега с улиц и проездов осуществляется в два этапа: 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вокзал,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 Время для вывоза снега и зачистки лотков не может превышать с улиц, обеспечивающих движение общественного транспорта: при снегопаде до 6 см - более 5 дней; при снегопаде до 10 см - более 9 дней. С улиц местного значения: при снегопаде до 6 см - более 7 дней; при снегопаде до 10 см - более 12 дней.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6.8.3.9. После каждого прохода снегопогрузчика должна производиться операция по зачистке дорожных лотков от остатков снега и наледи с последующим их вывозом.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6.8.3.10. Вывоз снега с улиц и проездов должен осуществляться на подготовленные снегоприемные пункты, согласованные с санитарно- эпидемиологической службой. Вывоз снега на не согласованные в установленном порядке места запрещается. 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6.8.3.11. Разделительные бетонные стенки, металлический криволинейный брус, барьерные ограждения, дорожные знаки и указателидолжны быть очищены от снега, наледи и обеспечивать безопасное движение транспорта.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6.8.3.12. Уборка территории в осенне-зимний период также включает: 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 складирование снега на газонах и в отведенных местах с высотой вала не более 1,5 м; вывоз снега на снегоотвал (с отведенных мест в течение двух суток); устранение скользкости тротуаров и пешеходных дорожек; очистку от снега и сосулек крыш зданий с последующей уборкой снега и льда с придомовых территорий; очистку люков колодцев подземных коммуникаций и обеспечение доступа к ним.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организация, заключившая муниципальный контракт на текущее содержание дорог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 В случае отсутствия асфальтового покрытия дорожки и другие пешеходные зоны убираются под движок, оставляя слой снега для его последующего уплотнения. 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 Организация, заключившая муниципальный контракт на текущее содержание дорог муниципального образования, обеспечивает уборку снега, льда, посыпку противоскользящими материалами проезжей части (подъезда рейсовых автобусов к остановочной платформе) в установленном порядке. Организация, заключившая муниципальный контракт на текущее содержание дорог муниципального образования, </w:t>
      </w:r>
      <w:r w:rsidRPr="00BB42A8">
        <w:rPr>
          <w:rFonts w:ascii="Times New Roman" w:hAnsi="Times New Roman" w:cs="Times New Roman"/>
          <w:sz w:val="28"/>
          <w:szCs w:val="28"/>
        </w:rPr>
        <w:lastRenderedPageBreak/>
        <w:t xml:space="preserve">определяет владельцам остановочных павильонов место складирования снега и льда. Уборка складированного снега и льда осуществляется силами организации, заключившей муниципальный контракт на текущее содержание дорог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6.8.4.1. В период снегопадов и гололеда: тротуары и другие пешеходные зоны должны обрабатываться противогололедными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 В период интенсивного снегопада (более 1 см/час) на тротуарах и лестничных сходах мостовых сооружений, помимо обработки противогололедными материалами, должны расчищаться проходы для движения пешеходов, места расположения пожарных гидрантов и подъездов к ним.</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6.8.4.2.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противогололедными материалами должны повторяться после каждых 5 см выпавшего снега. Время, необходимое для проведения снегоуборочных работ на тротуарах, не должно превышать 2-х часов после окончания снегопада. Сгребание и уборка скола с тротуаров должны производиться одновременно со скалыванием наледи и складироваться вместе со снегом в прилотковую зону дороги.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6.8.5. Очистка кровель, карнизов, водосточных труб и др.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 Очистка кровель зданий на сторонах, выходящих на пешеходные зоны, от наледеобразований должна производиться немедленно по мере их образования. 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 Сброшенный с кровель снег и </w:t>
      </w:r>
      <w:r w:rsidRPr="00BB42A8">
        <w:rPr>
          <w:rFonts w:ascii="Times New Roman" w:hAnsi="Times New Roman" w:cs="Times New Roman"/>
          <w:sz w:val="28"/>
          <w:szCs w:val="28"/>
        </w:rPr>
        <w:lastRenderedPageBreak/>
        <w:t xml:space="preserve">ледяные наросты должны немедленно убираться с тротуаров, проездов и складироваться вместе со снегом с последующей вывозкой. 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6.8.6.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7. Зимняя уборка дворовых территорий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7.1. Тротуары на дворовых территориях должны быть очищены от снега и наледи на всю ширину тротуара под скребок. 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7.2. При снегопадах и возникновении наледи производится обработка тротуаров и внутриквартальных проездов противогололедными материалами согласно требованиям. Инструкция по организации и технологии механизированной уборки населенных мест: 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7.3.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внутридворовых территориях должно предусматривать отвод талых вод.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7.4.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7.5. Организация по обслуживанию жилищного фонда с наступлением весны должна организовать: промывку и расчистку канавок для обеспечения оттока в местах, где это требуется для нормального оттока талых вод; систематический сгон талой воды к люкам и приемным колодцам ливневой </w:t>
      </w:r>
      <w:r w:rsidRPr="00BB42A8">
        <w:rPr>
          <w:rFonts w:ascii="Times New Roman" w:hAnsi="Times New Roman" w:cs="Times New Roman"/>
          <w:sz w:val="28"/>
          <w:szCs w:val="28"/>
        </w:rPr>
        <w:lastRenderedPageBreak/>
        <w:t>канализации - общую очистку дворовых территорий после окончания таяния снега, собирая и удаляя мусор, оставшийся снег и лед.</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8. Уборка территорий муниципального образования в летний период</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8.1. Период летней уборки устанавливается с 16 апреля по 14 октября. В случае резкого изменения погодных условий в соответствии с постановлением местной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8.2.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8.3.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8.4. В жаркие дни (при температуре воздуха свыше + 25°C) производится поливка дорожных покрытий по мере необходимости.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8.5.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8.6.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8.7. Лотковые зоны не должны иметь грунтово-песчаных наносов и загрязнений различным мусором.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8.8. Тротуары и расположенные на них посадочные площадки остановок пассажирского транспорта должны быть полностью очищены от грунтово- песчаных наносов, различного мусора, промыты.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8.9. Обочины дорог должны быть очищены от крупногабаритного и другого мусора, травы, поросли на расстоянии 2 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8.10. Шумозащитные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9. Летнее содержание дворовых территорий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9.1. Подметание дворовых территорий, внутридворовых проездов и тротуаров от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9.2. Искусственные покрытия дворовых территорий должны соответствовать установленным требованиям.</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10. Порядок содержание зеленых насаждений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10.1. В секторе индивидуальной и многоэтажной жилой застройки посадка зеленых насаждений от межи или жилого дома разрешается: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10.1.1. Для средне рослых деревьев – не ближе 2 метров;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10.1.2. Для высокорослых деревьев – не ближе 4 метров;</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10.1.3. Для кустарников – не ближе 1 метра.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11. Обеспечение благоустройства, чистоты и порядка в муниципальном образовании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11.1.1. На всей территории муниципального образования не допускается сброс бытового и строительного мусора, отходов производства, тары, ветвей деревьев, листвы, снега вне специально отведенных мест. 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11.1.2. Запрещается перевозка грунта, мусора, сыпучих строительных материалов, легкой тары, листвы, ветвей деревьев, жидких, сыпучих и иных </w:t>
      </w:r>
      <w:r w:rsidRPr="00BB42A8">
        <w:rPr>
          <w:rFonts w:ascii="Times New Roman" w:hAnsi="Times New Roman" w:cs="Times New Roman"/>
          <w:sz w:val="28"/>
          <w:szCs w:val="28"/>
        </w:rPr>
        <w:lastRenderedPageBreak/>
        <w:t xml:space="preserve">веществ при их транспортировке без покрытия брезентом или другим материалом.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11.1.3. Не допускается вынос грязи на улицы машинами, механизмами, иной техникой с территории производства работ и грунтовых дорог.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11.1.4.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11.1.5.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 Запрещается мойка автотранспорта вне специально отведенных мест. 1</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11.1.6. Включение наружного освещения улиц, дорог, площадей, территорий микрорайонов и других освещаемых объектов производится по графику, утвержденному местной администрацией.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 Запрещается размещение любых видов рекламной продукции на опорах освещения и опорах контактной сети, ЛЭП без согласования с их балансодержателем.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11.1.9. После монтажа (демонтажа) рекламной конструкции владелец, балансодержатель данной конструкции обязан восстановить благоустройство территорий или объекта размещения в течение 3 суток. Запрещается производить смену изображений (плакатов) на рекламных конструкциях с заездом автотранспорта на газоны.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11.1.10. Запрещается самовольное наклеивание и развешивание на зданиях, заборах, павильонах пассажирского транспорта, опорах освещения,опорах контактной сети, ЛЭП, деревьях печатной продукции и других информационных сообщений и иное самовольное размещение объектов </w:t>
      </w:r>
      <w:r w:rsidRPr="00BB42A8">
        <w:rPr>
          <w:rFonts w:ascii="Times New Roman" w:hAnsi="Times New Roman" w:cs="Times New Roman"/>
          <w:sz w:val="28"/>
          <w:szCs w:val="28"/>
        </w:rPr>
        <w:lastRenderedPageBreak/>
        <w:t xml:space="preserve">наружной рекламы и информации на территории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11.1.12. Соблюдение установленных санитарных норм в парках, скверах, пляжах, рынках, лечебно-профилактических учреждениях, местах погребения.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11.1.13. Территория каждого домовладения, как правило, должна иметь: - хозяйственную площадку для сушки белья, чистки одежды, ковров и предметов домашнего обихода; - площадку для отдыха взрослых; - детские игровые и спортивные площадки с озеленением и необходимым оборудованием малыми архитектурными формами для летнего и зимнего отдыха детей; - места для парковки транспорта; - беспрепятственный доступ инвалидов, включая инвалидов, использующих кресла-коляски и собак-проводников.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11.1.14.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рекламоносителей и других объектов на территории муниципального образования допускаются только в установленном порядке после получения необходимых разрешений.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 Содержание фасадов: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11.2.1. Эксплуатация и ремонт зданий, сооружений должны осуществляться в соответствии с установленными нормами и правилами технической эксплуатации.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11.2.2. К зданиям и сооружениям, фасады которых определяют архитектурный облик застройки муниципального образования и подпадают под действие Правил, относятся все расположенные на территории Боровского сельсовета (эксплуатируемые, строящиеся, реконструируемые или капитально ремонтируемые): - здания административного и общественно-культурного назначения; - жилые здания; - здания и сооружения производственного и иного назначения; - постройки облегченного типа (торговые павильоны, киоски, гаражи и прочие </w:t>
      </w:r>
      <w:r w:rsidRPr="00BB42A8">
        <w:rPr>
          <w:rFonts w:ascii="Times New Roman" w:hAnsi="Times New Roman" w:cs="Times New Roman"/>
          <w:sz w:val="28"/>
          <w:szCs w:val="28"/>
        </w:rPr>
        <w:lastRenderedPageBreak/>
        <w:t>аналогичные объекты); - ограды и другие стационарные архитектурные формы, размещенные на прилегающих к зданиям земельных участках.</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11.2.3. 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 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противогололедными материалами. Витрины магазинов и офисов должны содержаться в чистоте и в исправном состоянии, отдельные элементы по мере необходимости - отремонтированы и окрашены. Собственники встроенных помещений, нежилых помещений в жилых домах обязаны принимать долевое участие в содержании зданий.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11.2.4. В состав элементов фасадов зданий, подлежащих надлежащему содержанию, входят: - приямки, входы в подвальные помещения и мусорокамеры; - входные узлы (ступени, площадки, перила, козырьки над входом, ограждения, стены, двери и др.); - цоколь и отмостка; - плоскости стен; - выступающие элементы фасадов (балконы, лоджии, эркеры, карнизы и др.); - кровли, включая вентиляционные и дымовые трубы, ограждающие решетки, выходы на кровлю и т.д.; - архитектурные детали и облицовка (колонны, пилястры, розетки, капители, сандрики, фризы, пояски и др.); - водосточные трубы, включая отметы и воронки; - ограждения балконов, лоджий; - парапетные и оконные ограждения, решетки; - металлическая отделка окон, балконов, поясков, выступов цоколя, окрытий сандриков, свесов и т.п.; - навесные металлические конструкции (флагодержатели, анкеры, пожарные лестницы, вентиляционное оборудование и т.п.); - горизонтальные и вертикальные швы между панелями и блоками (фасады крупнопанельных и крупноблочных зданий); - стекла, рамы, балконные двери; - стационарные ограждения, прилегающие к зданиям; и др. 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w:t>
      </w:r>
      <w:r w:rsidRPr="00BB42A8">
        <w:rPr>
          <w:rFonts w:ascii="Times New Roman" w:hAnsi="Times New Roman" w:cs="Times New Roman"/>
          <w:sz w:val="28"/>
          <w:szCs w:val="28"/>
        </w:rPr>
        <w:lastRenderedPageBreak/>
        <w:t xml:space="preserve">металлических конструкций (флагодержателей, анкеров, пожарных лестниц и др.).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11.2.5. При содержании фасадов зданий и сооружений не допускается: - 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 - повреждение (отсутствие): архитектурных и художественно- 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 - нарушение герметизации межпанельных стыков; -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 - повреждение (загрязнение): выступающих элементов фасадов зданий и сооружений: балконов, лоджий, эркеров, тамбуров, карнизов и т.п. Неисправность полов, гидроизоляции балконов, лоджий, эркеров, козырьков и т.п.; - разрушение (отсутствие, загрязнение): ограждений балконов, лоджий, парапетов и т.п.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11.2.6. При содержании элементов фасадов зданий и сооружений не допускается: - повреждение (отсутствие, загрязнение): цокольных частей и колонн ограждения, металлических решеток ограждения, окрасочного и штукатурного слоя ограждения, кирпичной кладки, архитектурных деталей и других элементов ограждения. Наличие отклонений от вертикали, проемов, повреждений пролетных строений ограждений и т.п.; - повреждение (отсутствие, загрязнение): водосточных труб или их элементов: сливных воронок, труб водостока, отметов, креплений и т.п.; - повреждение (отсутствие, загрязнение): кровли, ограждающих решеток на крышах зданий, вентиляционных и дымовых труб, слуховых окон и т.п.; - повреждение (отсутствие, загрязнение): ступеней, крылец, козырьков, входных дверей, оконных переплетов, решеток, металлической отделки, навесных металлических конструкций и т.п.; - наличие растительности на фасадах, фундаментной части здания; - отсутствие или повреждение указателей улиц, номеров домов; - и др.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11.2.7. Выявленные при эксплуатации нарушения должны быть устранены в соответствии с нормами и правилами технической эксплуатации. Дефекты, подлежащие устранению текущим ремонтом, должны ликвидироваться в установленный срок, но не более 1 месяца.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11.2.8. Для устранения угрозы возможного обрушения выступающих конструкций фасадов должны немедленно выполняться охранно- предупредительные мероприятия (установка ограждений, сеток, демонтаж разрушающейся части элемента и т.д.). Ремонт аварийного состояния фасадов должен выполняться незамедлительно по выявлению этого состояния.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11.2.9. Жилые, административные, производственные и общественные здания должны быть оборудованы указателями улиц (переулков, площадей и пр.), номерными знаками домов с подсветкой в темное время суток, а жилые - указателями номеров подъездов и квартир. Кроме того, на зданиях, сооружениях должны быть установлены флагодержатели. Указатели улиц (переулков, площадей и пр.), номерные знаки и флагодержатели должны содержаться в чистоте и в исправном состоянии - эта обязанность возлагается на балансодержателей зданий, сооружений.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11.2.10. В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 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 Содержание строительных площадок: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11.3.1. Обустройство и содержание строительных площадок регламентируется утвержденными и согласованными в установленном порядке проектами.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11.3.2. 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обеспечить наличие аншлагов, освещаемых в темное время суток, с указанием вида, сроков работ, реквизитов и контактных телефонов организаций, производящих работы, должности и фамилии лица, ответственного за выполнение работ, и сдать ее по акту представителям административно-технической инспекции </w:t>
      </w:r>
      <w:r w:rsidRPr="00BB42A8">
        <w:rPr>
          <w:rFonts w:ascii="Times New Roman" w:hAnsi="Times New Roman" w:cs="Times New Roman"/>
          <w:sz w:val="28"/>
          <w:szCs w:val="28"/>
        </w:rPr>
        <w:lastRenderedPageBreak/>
        <w:t xml:space="preserve">муниципального образования Боровского сельсовета. При организации въезда-выезда на магистральной улице, иных первостепенных улицах Заречная, Школьная, в приемке объекта принимает участие представитель административно-технической инспекции муниципального образования и представитель ГИБДД. Въезды со стройплощадки должны выходить, как правило, на второстепенные улицы. Конструкция въезда (пандуса) не должна находиться в пределах проезжей части дороги (выступать за внутреннюю линию бордюра). Сам въезд в твердом покрытии должен быть выполнен до примыкания к проезжей части дороги.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11.3.3. Для складирования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 Запрещается сбрасывание отходов строительных материалов и мусора с высоты строящегося здания, а также складирование мусора, грунта и отходов строительного производства вне специально отведенных мест (за пределами строительной площадки). По периметру строящегося здания должны быть смонтированы специальные сборно-разборные мусоропроводы для вертикального перемещения мусора.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11.3.4.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битумоварочных установок разрешаются только при наличии официального разрешения от противопожарной инспекции.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11.3.5. Строительные площадки на территории муниципального образования в обязательном порядке должны быть огорожены забором: в центральной части муниципального образования - бетонный, на остальной территории - строганая доска. В местах движения пешеходов забор должен иметь козырек и тротуар с ограждением от проезжей части улиц. Заборы и иные используемые ограждения должны иметь опрятный внешний вид: окрашены красками, устойчивыми к неблагоприятным погодным условиям, очищены от грязи, не иметь проемов, поврежденных участков, отклонений от вертикали, посторонних наклеек, объявлений и надписей; при повторном использовании - отремонтированы и окрашены заново. Цветовое решение окраски забора должно быть согласовано с местной администрации. Содержание заборов, козырьков, тротуаров, включая удаление мусора в непосредственной близости от забора, осуществляется организациями, производящими работы. </w:t>
      </w:r>
      <w:r w:rsidRPr="00BB42A8">
        <w:rPr>
          <w:rFonts w:ascii="Times New Roman" w:hAnsi="Times New Roman" w:cs="Times New Roman"/>
          <w:sz w:val="28"/>
          <w:szCs w:val="28"/>
        </w:rPr>
        <w:lastRenderedPageBreak/>
        <w:t xml:space="preserve">Ответственность за уборку и содержание территорий в пределах пятиметровой зоны от границ объекта строительства (ограждение строительной площадки) возлагается на заказчика и генеральную подрядную организацию. В случае установки ограждений строительных площадок с занятием под эти цели тротуаров, объектов озеленения, дорог необходимо оформить постановление местной администрации о закрытии данного участка. Устройство ограждений вне мест, определенных проектом, запрещается. Подъездные пути и установку дорожных знаков на стройплощадках необходимо согласовывать с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11.3.6. После завершения работ нарушенное при производстве работ на участке и в пределах пятиметровой зоны благоустройство (включая подъездные дороги, тротуары, зеленые насаждения и т.д.) должно быть восстановлено в полном объеме силами и средствами организаций, производивших работы.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11.3.7. В случае консервации строительства организация, производившая работы, обязана вывезти строительные материалы и механизмы с объекта производства работ, демонтировать, при необходимости, ограждение, благоустроить и сдать в установленном порядке территорию, если иное не предусмотрено договором или правовым актом.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11.3.8.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административно-технической инспекции муниципального образования Боровского сельсовета. Состояние территории оформляется справкой. Справка и отрывной талон гарантийного обязательства, подписанный представителями административно-технической инспекции муниципального образования Боровского сельсовета сдаются в административно- техническую инспекцию.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11.3.9. Представители административно-технической инспекции участвуют в рабочих комиссиях по приемке объектов в эксплуатацию.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11.3.10. Если строительство объекта ведется с грубыми нарушениями настоящих Правил, представляющими угрозу безопасности движения транспорта, здоровью и жизни людей или способствующими загрязнению окружающей среды, сотрудники административно-технической инспекции имеют право выдать постановление о закрытии строительства объекта до </w:t>
      </w:r>
      <w:r w:rsidRPr="00BB42A8">
        <w:rPr>
          <w:rFonts w:ascii="Times New Roman" w:hAnsi="Times New Roman" w:cs="Times New Roman"/>
          <w:sz w:val="28"/>
          <w:szCs w:val="28"/>
        </w:rPr>
        <w:lastRenderedPageBreak/>
        <w:t>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административно-технической инспекции после устранения нарушений.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11.4. Застройка и содержание гаражных кооперативов, автостоянок: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11.4.1. Размещение и отвод земельных участков под строительство гаражей и автостоянок производится в соответствии с проектами застройки микрорайонов и постановлениями местной администрации.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11.4.2. Застройка гаражных кооперативов и автостоянок в муниципальном образовании, в том числе новое строительство, реконструкция, строительство оград, временных зданий и сооружений, подъездных дорог, инженерных коммуникаций без проектов, согласованных в установленном порядке, запрещается.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11.4.3. Вынос в натуре строительных осей гаражных боксов и выдачу актов привязки в натуре осуществляет специалист администрации Боровского сельсовета по заявке ГСК.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11.4.4. Гаражно-строительные кооперативы, автостоянки обязаны произвести благоустройство, освещение, ограждение и озеленение территорий, устройство подъездных путей и другие работы в соответствии с утвержденным и согласованным в установленном порядке проектом. Ограждение кооперативов должно быть выполнено таким образом, чтобы было не более двух контролируемых выездов.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11.4.5. Гаражно-строительные кооперативы, автостоянки обязаны: - произвести асфальтирование подъездных путей и внутренних территорий; - проводить регулярную уборку и ежедневно поддерживать в чистоте и порядке не только внутреннюю территорию кооператива, автостоянки, но и прилегающую к ним территорию, закрепленную для надлежащего санитарного содержания и благоустройства; - обеспечить полную сохранность существующих на закрепленной территории зеленых насаждений и соответствующий уход за ними; - обеспечить установку контейнеров для ТБО и другого мусора и его своевременный вывоз в соответствии с установленными требованиями; на территории гаражно-строительных кооперативов установку емкостей (для автостоянок - очистные сооружения) для сбора ГСМ; - обеспечить надлежащее содержание и своевременный ремонт малых архитектурных форм (ограждений, урн, фонарей, вазонов), асфальтовых покрытий и других элементов </w:t>
      </w:r>
      <w:r w:rsidRPr="00BB42A8">
        <w:rPr>
          <w:rFonts w:ascii="Times New Roman" w:hAnsi="Times New Roman" w:cs="Times New Roman"/>
          <w:sz w:val="28"/>
          <w:szCs w:val="28"/>
        </w:rPr>
        <w:lastRenderedPageBreak/>
        <w:t>благоустройства; - обеспечить наличие средств пожаротушения и выполнение правил противопожарной безопасности.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11.4.6. Гаражно-строительные кооперативы, автостоянки, владельцы индивидуальных металлических гаражей обязаны принимать участие в общественных мероприятиях по санитарной уборке территорий (субботники, "чистые четверги" и т.д.).</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11.4.7. Запрещается: - складировать мусор и другие отходы вне специально установленных для этого мест, иным образом захламлять территорию гаражно-строительных кооперативов и прилегающую территорию; - использовать для складирования мусора контейнеры жилых домов без предварительного согласования со специализированной организацией, предприятием по вывозу ТБО и соответствующей организацией, обслуживающей данную территорию; - исключен; - сжигать мусор, листву, тару, отходы; - вынос грязи и грунта (не очищенные от грязи колеса и т.д.) выезжающим автотранспортом на территории муниципального образования; - самовольное строительство гаражей;- строительство и эксплуатация гаражно-строительных кооперативов с отступлением от проекта и нарушением экологических норм; - установка на автостоянках транспортных средств в количестве, превышающем норму, нарушать план расстановки (загромождать проезды и въездные пути).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11.5. Автодорожное хозяйство: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11.5.1. 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обозначения - четко различимыми. Временно установленные знаки должны быть сняты в течение суток после устранения причин, вызвавших необходимость их установки. Отдельные детали светофора или элементы его крепления не должны иметь повреждений, разрушений и коррозии, рассеиватель не должен иметь сколов и трещин.</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11.5.2. Опасные для движения участки улиц, в том числе проходящие по мостам и путепроводам, должны быть оборудованы ограждениями. Поврежденные элементы ограждений подлежат восстановлению или замене в течение пяти суток после обнаружения дефектов.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11.5.3. Запрещается самовольная установка дорожных знаков, ограждений.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11.5.4. Информационные указатели, километровые знаки, парапеты и др. должны быть очищены от грязи, промыты, находиться в технически исправном состоянии, быть окрашены в соответствии с существующими ГОСТами. Все надписи на указателях должны быть четко различимы.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11.5.5. Текущее содержание дорог включает: - восстановление изношенных верхних слоев асфальтобетонных покрытий и укладку их вновь на отдельных небольших по протяженности участках; - заделка выбоин колеи, исправление просадок кромок, бордюров на всех типах покрытий, заливка трещин на асфальтобетонном покрытии, ремонт и заполнение швов цементно-бетонных покрытий; - восстановление профиля щебеночных и гравийных покрытий, а также грунтовых улучшенных дорог с добавлением материалов, улучшение проезжей части вяжущими и обеспыливающими материалами; - профилирование грунтовых дорог, восстановление профиля и улучшение проезжей части грунтовых дорог щебнем, гравием, шлаком, цементом, битумом и другими материалами; - очистка дорожных покрытий от пыли, грязи, снега, льда, устранение скользкости; - уход за пучинистыми и слабыми участками дорог, открытие и закрытие воздушных воронок;- своевременный ремонт или удаление дорожного паребрика, ограждений и др. элементов благоустройства дороги; - восстановление поврежденных элементов ограждений.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12. Правила производства земляных и иных работ, влекущих нарушение благоустройства и естественного природного ландшафта</w:t>
      </w:r>
    </w:p>
    <w:p w:rsidR="00A60AB3" w:rsidRPr="00BB42A8" w:rsidRDefault="00A60AB3" w:rsidP="00A60AB3">
      <w:pPr>
        <w:ind w:firstLine="708"/>
        <w:rPr>
          <w:rFonts w:ascii="Times New Roman" w:hAnsi="Times New Roman" w:cs="Times New Roman"/>
          <w:sz w:val="28"/>
          <w:szCs w:val="28"/>
        </w:rPr>
      </w:pPr>
      <w:r w:rsidRPr="00BB42A8">
        <w:rPr>
          <w:rFonts w:ascii="Times New Roman" w:hAnsi="Times New Roman" w:cs="Times New Roman"/>
          <w:sz w:val="28"/>
          <w:szCs w:val="28"/>
        </w:rPr>
        <w:t>Настоящие Правила производства земляных работ устанавливают единый порядок выдачи разрешений на производство работ по строительству, реконструкции ликвидации и ремонту объектов, влекущих нарушение благоустройства и естественного природного ландшафта и требования в целях охраны благоустройства территории муниципального образования.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12.1. Общие указания: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12.1.1. Производство работ должно осуществляться по рабочим проектам (рабочей документации, проектам производства работ), согласованным и утвержденным в установленном порядке при техническом надзоре заказчика, эксплуатационной организации и авторском надзоре проектных организаций, с соблюдением следующих нормативных документов: - строительных норм и правил; - правил технической эксплуатации; - правил безопасности; - правил охраны окружающей среды; - правил дорожного движения; - правил охраны </w:t>
      </w:r>
      <w:r w:rsidRPr="00BB42A8">
        <w:rPr>
          <w:rFonts w:ascii="Times New Roman" w:hAnsi="Times New Roman" w:cs="Times New Roman"/>
          <w:sz w:val="28"/>
          <w:szCs w:val="28"/>
        </w:rPr>
        <w:lastRenderedPageBreak/>
        <w:t xml:space="preserve">линии связи; - правил охраны высоковольтных электрических сетей; - правил устройства электроустановок (ПУЭ); - настоящих Правил, а также других нормативных документов на проектирование, строительство, приемку и эксплуатацию инженерных коммуникаций, зданий и сооружений. По требованию контролирующих органов руководители строительных организаций, должностные лица, ответственные за производство работ и эксплуатацию сооружений, обязаны предъявлять разрешительную, проектно- сметную и другую техническую документацию, имеющую отношение к проверяемым объектам. Примечание: В случае внесения в указанные нормативные документы изменений или в случае принятия новых нормативно-правовых актов по вопросам, рассматриваемым настоящими Правилами, следует руководствоваться вновь принятыми или уточненными нормативно- правовыми документами.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12.1.2. Согласование размещения подземно-наземных сооружений и инженерных коммуникаций на территории муниципального образования осуществляет администрация Боровского сельсовета. Координацию сроков производства работ и восстановления благоустройства осуществляют административно-техническая инспекция муниципального образования Боровского сельсовета, а в случаях, когда производство работ связано с закрытием улиц, площадей, изменением маршрутов пассажирского транспорта, также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12.1.3. Работы, связанные с закрытием улиц, площадей или изменением маршрутов пассажирского транспорта, производятся только с разрешения местной администрации (с оформлением постановления местной администрации) с согласованием сроков начала и завершения работ со всеми заинтересованными организациями. Разрешение (ордер) на производство работ на указанных участках оформляется только при наличии постановления местной администрации.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12.1.4. Прокладка и переустройство подземных сооружений могут осуществляться открытым и закрытым (бестраншейным) способом. Целесообразность применения того или другого способа должна определяться проектом с учетом местных условий. В центральной части муниципального образования, а также на улицах и площадях с усовершенствованным дорожным покрытием, интенсивным движением транспорта и пешеходов преимущество отдается бестраншейному способу прокладки (в щитовых тоннелях и коллекторах или футлярах, проложенных способом продавливания или проколом). В отдельных случаях, при </w:t>
      </w:r>
      <w:r w:rsidRPr="00BB42A8">
        <w:rPr>
          <w:rFonts w:ascii="Times New Roman" w:hAnsi="Times New Roman" w:cs="Times New Roman"/>
          <w:sz w:val="28"/>
          <w:szCs w:val="28"/>
        </w:rPr>
        <w:lastRenderedPageBreak/>
        <w:t xml:space="preserve">соответствующем технико-экономическом обосновании и согласовании со специалистом администрации Боровского сельсовета как исключение, допускается наземная прокладка инженерных коммуникаций на опорах по постоянной (или временной) трассе. Прокладку нескольких подземных коммуникаций на одной улице (проезде) в зависимости от назначения, технических возможностей и экономической целесообразности следует проектировать в специальных проходных коллекторах, кроме газопровода, или совмещено в одной траншее.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12.1.5. В целях сокращения вскрытия проезжей части улиц, при проектировании и строительстве новых проездов, реконструкции и капитальном ремонте существующих, необходимо предусматривать в соответствии со схемами развития кабельных линий (трубопроводов) и по согласованию с соответствующими эксплуатационными организациями закладку на пересечении улиц (проездов) необходимого количества каналов (футляров). Данные об этих прокладках должны быть отражены на исполнительных чертежах, передаваемых специалисту администрации Боровского сельсовета и административно-техническую инспекцию муниципального образования.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12.1.6. Ликвидируемые подземные сооружения должны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транспортируемых продуктов демонтажа запорной арматуры, разборки камер и колодцев на глубину не менее 1 м, тщательного заполнения всех пустот сооружений грунтом. Концы кабельных линий при ликвидации должны быть закупорены, газо- и продуктопроводы заглушены, мазутопроводы пропарены и заглушены, водонесущие трубопроводы заглушены.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12.1.7. После выполнения работ по прокладке, ликвидации, ремонту или реконструкции подземных сооружений, данные о прокладке новых коммуникаций, а также данные об изменениях в расположении существующих коммуникаций должны быть отражены на исполнительных чертежах в масштабе 1:500. 1 экз. исполнительных чертежей должен быть передан в 1 экз. - в административно-техническую инспекцию муниципального образования. Исполнительная топографическая съемка подземных коммуникаций осуществляется специалистом администрации Боровского сельсовета.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12.1.8. Все организации, предприятия и другие юридические лица, граждане, в том числе зарегистрированные в качестве предпринимателей, являющиеся заказчиками на строительство (реконструкцию) инженерных коммуникаций в муниципальном образовании, обязаны передать их на баланс эксплуатирующим организациям в течение месяца с момента утверждения акта госкомиссии.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12.1.9. Организации, в ведении которых находятся подземные инженерные коммуникации, обязаны осуществлять контроль за наличием люков на колодцах и содержать крышки люков смотровых колодцев и камер на проезжей части улиц, тротуарах и газонах на одном уровне с покрытием. В случае если перепад отметок превышает 2 см, должны быть приняты меры по исправлению имеющихся дефектов. В случае отсутствия крышек люков организации обязаны в течение суток восстановить их, выставив предварительно предупреждающие дорожные знаки и, при необходимости, ограждения. В целях проверки камер, колодцев на подземных сооружениях на загазованность, крышки люков должны иметь в центре отверстие диаметром 15 - 20 мм для отбора проб воздуха и их проверки на наличие углеводорода и других опасных газов.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12.1.10. Организации, выполняющие работы по реконструкции, текущему и капитальному ремонту дорог, тротуаров, связанные с изменением отметок покрытия, обязаны под надзором представителей соответствующих организаций (владельцев сетей) устанавливать люки камер и колодцев подземных сооружений и газовые коверы на одном уровне с новым покрытием, либо организации - владельцы подземных сетей обязаны самостоятельно отрегулировать уровень крышек колодцев до проектных отметок дорожного покрытия, тротуаров в течение трех дней после извещения. При этом крышки коверов следует устанавливать по направлению движения транспорта. Основание под люки на проезжей части дорожного покрытия должно быть выполнено из опорных железобетонных плит. Устройство основания под люки из кирпича или асфальтобетона и других подручных материалов (в пределах проезжей части улиц, тротуаров) запрещается. В местах, где невозможна установка опорных плит, допускается подъем люков колодцев на железобетонные сегменты.</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12.1.11. Категорически запрещается открывать крышки люков камер и колодцев на подземных сооружениях и опускаться в них без разрешения соответствующих эксплуатационных организаций. Все лица, работающие в местах появления вредного газа (колодцах, камерах, коллекторах, траншеях, </w:t>
      </w:r>
      <w:r w:rsidRPr="00BB42A8">
        <w:rPr>
          <w:rFonts w:ascii="Times New Roman" w:hAnsi="Times New Roman" w:cs="Times New Roman"/>
          <w:sz w:val="28"/>
          <w:szCs w:val="28"/>
        </w:rPr>
        <w:lastRenderedPageBreak/>
        <w:t xml:space="preserve">шурфах и др.), должны быть обеспечены средствами индивидуальной защиты: противогазами, соответствующими химическому составу обнаруженного газа, кислородными или шланговыми противогазами, а также средствами для обнаружения газа, переносными газоанализаторами в искробезопасном исполнении, индикаторами и шахтерскими лампами.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12.1.12. Работы по прокладке и переустройству подземных сооружений должны осуществляться до возведения зданий и сооружений, строительства и капитального ремонта дорог, проведения благоустройства территорий. К моменту окончания работ по "нулевому" циклу зданий должны быть проложены все инженерные коммуникации от мест присоединения до объекта строительства, за исключением случаев, оговоренных в проекте.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12.1.13. Прокладка, переустройство и ремонт подземных сооружений, строительство "нулевых" циклов для новых зданий и сооружений, реконструкция и капитальный ремонт дорог, благоустройство территорий должны осуществляться в сроки, предусмотренные утвержденным проектом организации строительства.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12.1.14. Не допускается вскрытие проезжей части и тротуаров улиц и проездов с интенсивным движением транспорта в течение 3 лет после окончания их строительства или выполнения капитального ремонта покрытий, за исключением случаев аварий.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12.1.15. При работах, связанных с отключением воды, газа, тепла, электроэнергии и канализации, предприятия и организации, производящие работы, обязаны за 24 часа до отключения через средства массовой информации предупредить владельцев домов и руководителей организаций, предприятий, попадающих в зону отключений, а также аварийно- диспетчерскую службу при местной администрации по телефону 8(38349)52290, подразделения пожарной охраны по телефону 01, санитарно- эпидемиологическую службу.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12.1.16. При производстве земляных работ организации и лица, ответственные за производство работ, обязаны обеспечить возможность проезда во все дворы и входы в ближайшие от места работ здания, для чего через траншеи должны устанавливаться надлежащей прочности мосты, а также пешеходные мостики с перилами в количестве и местах в соответствии с конкретной ситуацией и указаниями административно-технической инспекции муниципального образования. Расстояние между мостиками вне зависимости от ситуации должно быть не более 50 метров.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12.1.17. В случае обнаружения самовольного производства земляных работ или других нарушений настоящих Правил, заинтересованные организации сообщают в административно-техническую инспекцию муниципального образования об обнаруженных нарушениях. Виновные лица несут ответственность в соответствии с действующим законодательством.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 Порядок оформления разрешений на производство земляных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 Земляные работы, связанные со строительством и реконструкцией, капитальным, планово-предупредительным, текущим или аварийным ремонтом подземно-наземных сооружений и дорог, выполнением земляных работ по устройству входов/выходов из помещения, выполнением работ по устройству карманов для парковки автомобилей, прокладкой и переустройством подземных коммуникаций, проведением работ по установке стационарных и временных ограждений, объектов рекламы, павильонов ожиданий общественного транспорта, лесов для ремонта и покраски зданий, опор контактной сети и наружного освещения, устройством автостоянок, бурением скважин, проведением планировочных и других земляных работ, работ по благоустройству, могут производиться только после получения специального разрешения (ордера), которое является основанием для начала работ. Примечание: Без оформления разрешения допускается производство следующих работ: - ремонт и окраска фасадов зданий или проведение реконструктивных работ по изменению элементов фасадов при условии выполнения работ с применением передвижных вышек, люлек, автовышек, отсутствия необходимости проведения земляных работ, устройства временных ограждений и лесов; - текущий ремонт дорог (ямочный), элементов их обустройства и тротуаров, включая поднятия люков колодцев (решеток), замену бортового камня; - установка палаток, киосков и др. объектов без сборки несущих конструктивных элементов на месте и без производства земляных и строительных работ по планировке территории, устройству фундаментов и цоколей, прокладке коммуникаций, возведению несущих и ограждающих конструкций; - посадка деревьев и кустарников, текущий ремонт газонов.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 Разрешение (ордер) оформляется, а продление выданных разрешений производится специалистом администрации Боровского сельсовета на бланке установленной формы. Разрешение (ордер) на производство земляных работ выдается заказчикам только после заключения с административно-технической инспекцией муниципального образования договора, в котором оговорены порядок производства работ, сроки и ответственность сторон. </w:t>
      </w:r>
      <w:r w:rsidRPr="00BB42A8">
        <w:rPr>
          <w:rFonts w:ascii="Times New Roman" w:hAnsi="Times New Roman" w:cs="Times New Roman"/>
          <w:sz w:val="28"/>
          <w:szCs w:val="28"/>
        </w:rPr>
        <w:lastRenderedPageBreak/>
        <w:t>Примечание: Работы по строительству, реконструкции, ликвидации и ремонту объектов, связанные с нарушением благоустройства и естественного природного ландшафта, могут выполнять только организации, физические лица, зарегистрированные в качестве индивидуальных предпринимателей (далее по тексту - организации), имеющие лицензию на производство данного вида работ.</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12.2.2.1. Обязанность получения разрешения (ордера) возлагается на заказчика. Заказчик может производить земляные работы самостоятельно, либо с привлечением иных организаций, имеющих лицензии, с которыми заключен договор на производство работ. При привлечении заказчиком к выполнению работ иной организации, подрядная организация, с которой заключен договор на выполнение работ, указывается в разрешении (ордере). В данном случае разрешение оформляется на срок, предусмотренный договором подряда, и подрядная организация, производящая работы, несет равную с заказчиком ответственность за нарушение правил, порядка и сроков производства работ. Подрядчик не вправе производить работы, не убедившись в наличии разрешения (ордера) у заказчика. Примечание: заказчику, не имеющему лицензию на право производства работ, указанных в заявке, разрешение (ордер) может быть выдан только в случае заключения договора о выполнении работ с подрядной организацией, имеющей лицензию на право производства указанного в заявке вида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12.2.2.2. Разрешение (ордер) выписывается в 2-х экземплярах и соответственно хранится в административно-технической инспекции и у заказчика в течение срока действия разрешения и трех лет после завершения работ. На время выполнения работ один экземпляр разрешения (ордера) должен находиться на месте работ у ответственного за производство работ лица.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12.2.2.3. Разрешение (ордер) может быть выдано административно- технической инспекцией представителю подрядной организации, являющемуся ответственным за производство работ, по доверенности от заказчика, оформленной в установленном порядке.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12.2.2.4. Разрешение (ордер) выдается после представления заказчиком следующих документов: заполненных бланков заявки и разрешения (ордера) установленной формы, согласованного с организацией, ответственной за содержание территории, а также ГИБДД при производстве работ на площадях, проезжих частях улиц и на тротуарах, если не обеспечивается безопасность движения по тротуару пешеходов; исполнительной съемки, </w:t>
      </w:r>
      <w:r w:rsidRPr="00BB42A8">
        <w:rPr>
          <w:rFonts w:ascii="Times New Roman" w:hAnsi="Times New Roman" w:cs="Times New Roman"/>
          <w:sz w:val="28"/>
          <w:szCs w:val="28"/>
        </w:rPr>
        <w:lastRenderedPageBreak/>
        <w:t xml:space="preserve">выданной специалистом администрации Боровского сельсовета и согласованной с соответствующими организациями, ответственными за эксплуатацию коммуникаций, расположенных на участке производства работ. Производство земляных работ в зоне расположения подземных коммуникаций (электрокабели, кабели связи, трубы газо-, водопровода, канализации, теплосети и др.) допускается только с письменного согласования соответствующих эксплуатационных организаций.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12.2.2.5. В разрешении (ордере) указываются:- наименование заказчика, его юридический адрес и телефон, фамилия, имя, отчество, должность представителя; - наименование подрядчика, его юридический адрес и телефон, фамилия, имя, отчество, должность представителя; - фамилия, имя, отчество, должность лица, ответственного за производство работ, его домашний адрес, телефон; - место проведения, вид и объем проводимых работ на объекте, срок их выполнения; вид и объем нарушаемых элементов благоустройства, срок восстановления нарушенного благоустройства; - организации, на которые возлагаются работы по восстановлению дорожных покрытий, зеленых насаждений, благоустройства прилегающей территории.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12.2.3. Разрешение (ордер) выдается не раньше чем за 10 дней до срока начала работ, указанного в заявке и разрешении (ордере).</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12.2.4. Выданное разрешение (ордер) на производство работ действительно на указанный в разрешении (ордере) вид, объем, срок и участок работ. Изменения и дополнения в действующее разрешение (ордер) вносятся только по месту его выдачи. В случае корректировки проектных решений в процессе работ необходимо внести соответствующие изменения в разрешение (ордер). Для внесения изменений в административно-техническую инспекцию предоставляется откорректированная проектная документация с указанием, кем и когда разрешены и согласованы отступления от проекта, а также повторные согласования всех необходимых согласующих организаций.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12.2.5. По истечении намеченного (свыше 5 дней) в разрешении (ордере) срока начала производства работ разрешение (ордер) считается просроченным. Проведение работ без оформления разрешения (ордера) или по просроченным разрешениям (ордерам) расценивается как самовольное разрытие и самовольный захват земельного участка и влечет ответственность в соответствии с действующим законодательством.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12.2.6. Если проектом предусмотрена одновременная прокладка нескольких коммуникаций, то на устройство каждой коммуникации выдается отдельное </w:t>
      </w:r>
      <w:r w:rsidRPr="00BB42A8">
        <w:rPr>
          <w:rFonts w:ascii="Times New Roman" w:hAnsi="Times New Roman" w:cs="Times New Roman"/>
          <w:sz w:val="28"/>
          <w:szCs w:val="28"/>
        </w:rPr>
        <w:lastRenderedPageBreak/>
        <w:t xml:space="preserve">разрешение (ордер) с учетом нормативных сроков производства работ и восстановления нарушенного благоустройства. Для координации работ заказчиком по согласованию с остальными организациями, осуществляющими отдельные виды работ, составляется комплексный график выполнения работ в объеме проекта.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12.2.7. При строительстве объекта, затрагивающем несколько улиц или при большой протяженности трассы, строительство и ремонт ведутся поэтапно с оформлением разрешений (ордера) на каждый этап отдельно. Прокладка или вынос вне площадочных сетей оформляется отдельным разрешением (ордером).</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12.2.8. Работы могут производиться только организацией, которой выдано разрешение (ордер), или подрядными организациями, указанными в разрешении (ордере), с которыми заключен договор на выполнение работ. При передаче объекта другой строительной организации заказчик обязан немедленно сообщить об этом в администрацию Боровского сельсовета и немедленно переоформить разрешение (ордер) на другую подрядную организацию. В случае замены ответственного за производство работ лица, организация, производящая работы, обязана немедленно сообщить об этом заказчику и в администрацию Боровского сельсовета для внесения изменений в разрешение (ордер).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12.2.9. Разрешение (ордер) считается закрытым, а объект работ снимается с контроля после принятия административно-технической инспекцией восстановленной территории по акту. 1</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2.2.10. В случае невыполнения работ в установленный в разрешении (ордере) срок подрядной организации следует за 3 дня до его истечения продлить действие разрешения. Продление разрешения (ордера) на выполнение работ производится административно-технической инспекцией на основании предоставленного заказчиком письменного объяснения срывов нормативных сроков производства работ, с уточнением сроков окончания работ. Кроме того, заказчик предоставляет ранее выданное разрешение (ордер), схему участка работ с указанием выполненных и незавершенных работ. В случае продления новые уточненные сроки указываются в разрешении (ордере). Перед продлением разрешения (ордера), в случае необходимости, следует пролонгировать ранее полученные согласования и разрешения.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12.2.11. В случае нарушения заказчиком (строительной организацией) настоящих Правил, порядка и сроков производства работ по выданному </w:t>
      </w:r>
      <w:r w:rsidRPr="00BB42A8">
        <w:rPr>
          <w:rFonts w:ascii="Times New Roman" w:hAnsi="Times New Roman" w:cs="Times New Roman"/>
          <w:sz w:val="28"/>
          <w:szCs w:val="28"/>
        </w:rPr>
        <w:lastRenderedPageBreak/>
        <w:t>разрешению (ордеру) административно-техническая инспекция имеет право временно не выдавать этому заказчику (строительной организации) разрешения (ордера) на новые работы до завершения ранее начатых им работ или устранения допущенных нарушений при их выполнении.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12.2.12. Административно-техническая инспекция имеет право приостанавливать действие разрешения (ордера). Приостановление действия разрешения (ордера) - это временное запрещение производства работ на объекте на период устранения выявленных нарушений.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12.2.12.1. Приостановление действия разрешения (ордера) может производиться в случаях: - систематического невыполнения организацией предписаний по устранению выявленных нарушений (более 2-х раз); - неоплаты или отказа от оплаты счетов; - если состояние строительного объекта представляет угрозу безопасности жизни или здоровья людей и движению транспорта;- возникновения деформации конструкций и элементов зданий и сооружений, расположенных рядом со строительной площадкой; - выявления нарушений установленного порядка оформления разрешения (ордера), временного прекращения действия разрешений, согласований, на основании которых он был выдан; - несоблюдения правил техники безопасности при производстве работ; - нарушения при производстве работ требований настоящих Правил.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12.2.12.2. Приостановление действия разрешения (ордера) осуществляет административно-техническая инспекция, контролирующая состояние объекта, при этом разрешение (ордер) изымается у лица, ответственного за производство работ, а взамен выдается предписание на прекращение работ до устранения нарушений.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12.2.12.3. После устранения нарушений, послуживших причиной приостановления действия разрешения (ордера), его действие восстанавливается (ордер возвращается заказчику). При этом в разрешении (ордере) ставится отметка о приостановлении его действия в соответствующий период. Восстановление действия разрешения (ордера) производится по письменному обращению заказчика в административно-техническую инспекцию, подтверждающему устранение нарушений, гарантирующему соблюдение Правил при дальнейшем производстве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12.2.13. Административно-техническая инспекция имеет право аннулировать разрешение (ордер). Аннулирование разрешения (ордера) - это лишение организации права производства работ на объекте. Применяется в случаях: - </w:t>
      </w:r>
      <w:r w:rsidRPr="00BB42A8">
        <w:rPr>
          <w:rFonts w:ascii="Times New Roman" w:hAnsi="Times New Roman" w:cs="Times New Roman"/>
          <w:sz w:val="28"/>
          <w:szCs w:val="28"/>
        </w:rPr>
        <w:lastRenderedPageBreak/>
        <w:t>возникновения на строительном объекте угроз безопасности жизни или здоровью людей, движению транспорта, для устранения которых требуется привлечение других организаций или служб муниципального образования; - выполнения работ с отступлением от требований проекта; - нарушения подрядной организацией условий лицензирования; - ведение работ после приостановления действия разрешения (ордера) или не устранения причин, приведших к его приостановлению; - выявление грубых нарушений установленного порядка оформления разрешения (ордера), прекращения действия разрешений (документов, согласований), на основании которых он был выдан.</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12.2.13.1. Ответственность за содержание объекта после изъятия административно-технической инспекцией аннулированного разрешения (ордера) у ответственного за производство работ лица, возлагается на заказчика, который обязан принять меры по устранению причин, приведших к его аннулированию, и возобновлению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12.2.13.2. Для возобновления работ необходимо вновь оформить разрешение (ордер) в установленном порядке.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12.2.14. В случае приостановления действия или аннулирования разрешения (ордера) средства, потраченные на его оформление, некомпенсируются и не учитываются при продлении срока действия разрешения (ордера). Административно-техническая инспекция не несет ответственности за причиненный материальный ущерб в связи с приостановлением действия или аннулированием разрешения (ордера).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 Производство земляных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 Прокладка и переустройство подземных инженерных сооружений должны выполняться до начала работ по строительству дорог, проведения благоустройства и озеленения территории. Запрещается производить строительство, капитальный ремонт дорог до прокладки, переустройства и ремонта подземных коммуникаций и сооружений, если выполнение последних предусмотрено проектом и свободным планом. При невозможности выполнения работ по строительству подземных сооружений до начала дорожно-строительных работ заказчик, по согласованию с эксплуатационными организациями, обязан предусмотреть в проекте закладку резервных труб или футляров на пятилетнюю перспективу в местах пересечения проезжей части и тротуаров строящейся, реконструируемой или капитально ремонтируемой дороги.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12.3.2. Организация, выполняющая работы, назначает ответственных лиц из инженерно-технических работников, обладающих необходимыми техническими знаниями для выполнения поручаемых работ, знакомых с настоящими Правилами и отвечающих за безопасность людей, соблюдение правил дорожного движения, сохранность существующих сооружений и восстановление нарушаемого благоустройства, естественного природного ландшафта в сроки, указанные в разрешении (ордере).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12.3.3. Ответственный за производство строительных (ремонтных) работ инженерно-технический работник обязан во время проведения работ постоянно находиться на месте производства работ и иметь при себе: - разрешение (ордер) на производство работ; - приказ о назначении его ответственным за производство работ на объекте; - должностные инструкции об основных обязанностях линейных инженерно-технических работников; - правила производства земляных и иных работ, влекущих нарушение благоустройства или естественного природного ландшафта; - полный комплект проектной документации, необходимой для данной деятельности, в соответствии с которой производятся земляные работы, нарушается благоустройство, естественный природный ландшафт; - исполнительную съемку, согласованную с эксплуатационными организациями; схему расстановки знаков, указывающих месторасположение подземных коммуникаций;- договор между заказчиком и строительной организацией, имеющей лицензию на выполнение работ, указанных в разрешении (ордере), в случае, если данная организация привлечена заказчиком по договору.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12.3.4. Строительные и ремонтные организации должны не позднее чем за 1 день извещать соответствующие эксплуатационные организации о начале и окончании работ по ремонту дорог, прокладке подземных сооружений, вскрытии шурфов и их засыпке, о необходимости приемки скрытых работ, о готовности к проведению технических испытаний, приемки сооружений в эксплуатацию. Руководители эксплуатационных организаций обязаны обеспечить явку своих представителей на место производства работ, а по объектам, где нет принадлежащих им подземных коммуникаций, должны сообщить об этом телефонограммой организации, сделавшей вызов. До прибытия на место производства работ представителей эксплуатационных организаций приступать к работам запрещается.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12.3.5. До начала работ по согласованию с эксплуатационной организацией необходимо установить знаки, указывающие месторасположение подземных коммуникаций и провести инструктаж по технике безопасности всего </w:t>
      </w:r>
      <w:r w:rsidRPr="00BB42A8">
        <w:rPr>
          <w:rFonts w:ascii="Times New Roman" w:hAnsi="Times New Roman" w:cs="Times New Roman"/>
          <w:sz w:val="28"/>
          <w:szCs w:val="28"/>
        </w:rPr>
        <w:lastRenderedPageBreak/>
        <w:t xml:space="preserve">персонала, участвующего в работе. Для выполнения мер безопасности производитель обязан: - отшурфовать подземные коммуникации по указанию и в присутствии представителей соответствующих эксплуатационных организаций (вскрытие шурфов для уточнения местоположения коммуникаций может производиться только вручную); - вручить машинистам строительных машин схему производства работ механизированным способом и обозначить на месте границы работ и расположение подземных коммуникаций, сохранность которых должна быть обеспечена; - соблюдать правила организации работ вблизи действующих коммуникаций.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12.3.6. При прокладке подземных сооружений строительные организации совместно с представителями эксплуатационных организаций проверяют, а в необходимых случаях устанавливают приборами или шурфованием точное планово-высотное положение, уточняют конструкцию и техническое состояние подземных сооружений. Если в процессе строительства выявлена необходимость переустройства существующих подземных сооружений. При необходимости особые условия производства работ с целью обеспечения сохранности подземных сооружений уточняются и фиксируются в письменной форме. При отсутствии точных данных о положении существующих коммуникаций производится шурфование.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12.3.7. В случае обнаружения действующих коммуникаций, не указанных в проекте, или если их расположение не соответствует данным проекта, работы должны быть приостановлены и ответственное лицо обязано вызвать на место представителей заказчика, организации, осуществляющей эксплуатацию обнаруженных инженерных коммуникаций, проектной организации, административно- технической инспекции для принятия согласованного решения по продолжению работ.</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12.3.8. Если в процессе строительства выявлена необходимость переустройства существующих подземных сооружений, не предусмотренная проектом, то они могут быть выполнены только после согласования с землепользователем (владельцем), соответствующей эксплуатационной и проектной организацией, администрацией Боровского сельсовета и заказчиком. При выполнении прокладки подземных сооружений с отклонением от проекта, в проектной документации должно быть указано, кем и когда эти отступления разрешены и согласованы. Производство работ с отклонением от утвержденной проектной документации, всякое перемещение существующих подземных сооружений, не предусмотренное </w:t>
      </w:r>
      <w:r w:rsidRPr="00BB42A8">
        <w:rPr>
          <w:rFonts w:ascii="Times New Roman" w:hAnsi="Times New Roman" w:cs="Times New Roman"/>
          <w:sz w:val="28"/>
          <w:szCs w:val="28"/>
        </w:rPr>
        <w:lastRenderedPageBreak/>
        <w:t xml:space="preserve">утвержденным проектом, без согласования с администрацией Боровского сельсовета и иными согласующими организациями не допускается.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12.3.9. Каждое место разрытия ограждается забором (щитами) или иными предупреждающими ограждениями установленного образца, в необходимых случаях оборудуется соответствующими дорожными знаками, согласованными с ГИБДД, красными габаритными фонарями, средствами сигнализации, временными знаками с указанием направлений объезда, обхода препятствия. Кроме того, должны быть установлены аншлаги, освещаемые в темное время суток, с указанием вида, сроков работ, реквизитов и телефона заказчика и организаций, производящих работы, должности и фамилии, имени, отчества, телефона лица, ответственного за выполнение работ. В вечернее и ночное время места разрытий должны быть освещены, для чего место производства работ, при необходимости, оборудуется светильниками. К выполнению работ разрешается приступать только после выполнения указанных мероприятий. Разрытия траншей и котлованов в этих случаях должны производиться, как правило, с вертикальными стенками, в креплениях, с учетом минимального ограничения движения транспорта, пешеходов и обеспечения сохранности находящихся в непосредственной близости зданий и сооружений. Вынос ограждения дальше границ отведенного участка производится только по согласованию с административно-технической инспекцией, а при необходимости также с ГИБДД. Ограждения должны иметь опрятный внешний вид: очищены от грязи, не иметь проемов, поврежденных участков, отклонений от вертикали, посторонних наклеек, объявлений и надписей. 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12.3.10. 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12.3.11. При производстве разрытий в местах движения транспорта и пешеходов должны соблюдаться указанные в проекте производства работ порядок и очередность производства работ, обеспечивающие безопасность движения транспорта и пешеходов. Работы на последующих этапах должны начинаться только после завершения всех работ на предыдущем участке, включая восстановительные работы и уборку территории. При работах на улицах муниципального образования проект организации строительства </w:t>
      </w:r>
      <w:r w:rsidRPr="00BB42A8">
        <w:rPr>
          <w:rFonts w:ascii="Times New Roman" w:hAnsi="Times New Roman" w:cs="Times New Roman"/>
          <w:sz w:val="28"/>
          <w:szCs w:val="28"/>
        </w:rPr>
        <w:lastRenderedPageBreak/>
        <w:t xml:space="preserve">должен содержать схемы изменения движения транспорта и пешеходов, согласованные с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12.3.12. На проезжих частях с интенсивным движением транспорта и пешеходов, на площадях работы должны проводиться круглосуточно (в две- три смены), включая выходные и праздничные дни. Порядок и сроки производства работ в данных случаях устанавливаются постановлением местной администрации. Запрещаются любые разрытия (кроме аварийно-восстановительных) на основных улицах и площадях без согласования с местной администрацией.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12.3.13. На благоустроенных территориях разработке траншей и котлованов для укладки подземных сооружений должна производиться с соблюдением следующих требований: - ширина траншеи должна быть минимальной, не превышающей нормы СНиП и технических условий на подземные прокладки; - вскрытие дорожной одежды производится на 20 см шире траншеи и имеет прямолинейные очертания; разобранное асфальтовое покрытие (скол) должно быть вывезено в течение рабочего дня, складирование скола на срок свыше 1 суток не разрешается.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12.3.14. Применение землеройных механизмов, ударных инструментов (ломы, кирки, клинья, пневматические инструменты и др.) вблизи действующих подземных сооружений запрещается. При разработке траншеи, котлованов вскрытые подземные коммуникации и сооружения защищаются специальным коробом в соответствии с разработанным в проектах чертежами. При транспортировке, разгрузке, складировании и укладке в траншеи и котлованы труб и других конструкций должны осуществляться мероприятия, исключающие повреждение антикоррозийной и тепловой изоляции.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12.3.15. Снос и пересадка зеленых насаждений при производстве работ осуществляются в соответствии с установленными правилами содержания и охраны зеленых насаждений.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12.3.16. Грунт, строительные материалы и конструкции допускается складировать в пределах ограждений строительной площадки или в местах, предусмотренных проектом производства работ.</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12.3.16.1. При производстве работ на улицах и в местах жилой застройки вынутый из траншей и котлованов грунт подлежит вывозу в места временного складирования, с обязательным условием содержания их в надлежащем виде и приведения в порядок после вывоза грунта. При </w:t>
      </w:r>
      <w:r w:rsidRPr="00BB42A8">
        <w:rPr>
          <w:rFonts w:ascii="Times New Roman" w:hAnsi="Times New Roman" w:cs="Times New Roman"/>
          <w:sz w:val="28"/>
          <w:szCs w:val="28"/>
        </w:rPr>
        <w:lastRenderedPageBreak/>
        <w:t xml:space="preserve">производстве работ на неустроенных территориях допускается складирование грунта в отвал с одной стороны траншеи для последующей обратной засыпки. Растительный грунт подлежит сбору и хранению в специально отведенном месте для последующего использования при восстановлении газона. При наличии излишков грунта проектом производства работ должно предусматриваться использование его на других строительных объектах, а при необходимости - вывоз грунта в отвал на площадки, определенные проектом организации строительства, согласованные с администрацией Боровского сельсовета. Запрещается засыпать грунтом крышки люков, колодцев и камер, геодезические знаки, решетки дождеприемных колодцев, лотки дорожных покрытий, зеленые насаждения, кюветы и водостоки и производить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(ЛЭП) и линий связи. Для защиты этих элементов должны применяться щиты и короба, обеспечивающие свободный доступ.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12.3.16.2. Складирование громоздких и длинномерных конструкций и деталей вне пределов строительной площадки должно производиться в местах, предусмотренных проектом производства работ, как правило, не ранее чем за 24 часа до начала работ. Доставка их ранее указанного срока может производиться только по согласованию с административно- технической инспекцией и ГИБДД. Складирование строительных материалов и конструкций вне специально отведенных мест запрещается. При складировании труб, рельсов, железобетонных изделий и т.п. на дорожных покрытиях обязательна прокладка под ними лежней. 1</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2.3.17. Организация, производящая разрытие, обязана обеспечить полную сохранность материалов при разборке покрытий из брусчатки, булыжника, дорожных и тротуарных плит, бордюрного камня и прочего муниципального имущества. Недостача компенсируется организацией, производящей разрытие.</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12.3.18. Земляные работы должны быть закончены, а нарушенное благоустройство восстановлено в срок, указанный в разрешении (ордере). Восстановление нарушенного благоустройства осуществляется в объеме и в соответствии с первоначальным состоянием территории (до начала земельных работ). Работы по восстановлению благоустройства должны начинаться немедленно после выполнения работ по прокладке, </w:t>
      </w:r>
      <w:r w:rsidRPr="00BB42A8">
        <w:rPr>
          <w:rFonts w:ascii="Times New Roman" w:hAnsi="Times New Roman" w:cs="Times New Roman"/>
          <w:sz w:val="28"/>
          <w:szCs w:val="28"/>
        </w:rPr>
        <w:lastRenderedPageBreak/>
        <w:t xml:space="preserve">переустройству и ремонту подземных сооружений и заканчиваться в 3-дневный срок, что должно предусматриваться проектами производства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12.3.19.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12.3.20. Засыпка траншей и котлованов в местах вскрытых существующих подземных сооружений должна производиться строительной организацией в присутствии представителей соответствующих эксплуатационных организаций, которые вызываются телефонограммой не позднее чем за 1 день, с составлением акта на скрытые работы и последующим предъявлением его заказчику. В случае неявки представителей эксплуатационных организаций в установленный срок к месту работ строительная организация производит засыпку траншеи или котлована в их отсутствие, о чем указывается в акте на скрытые работы. Засыпка траншей на проезжих частях и тротуарах мерзлыми глинистыми грунтами, строительным мусором и прочим просадочным грунтом, а также засыпка траншей с использованием покрытия запрещаются.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12.3.21. Работы по восстановлению дорожных покрытий должны начинаться немедленно после засыпки траншей и котлованов и производиться в строгом соответствии с правилами и нормами производства дорожных покрытий, обеспечивающими ровность покрытий. Организация, в обязанности которой входит выполнение работ по восстановлению дорожных покрытий, обязана вести контроль за качеством засыпки траншей и уплотнения материала. При обнаружении некачественно выполненных работ по обратной засыпке в пределах проезжей части и тротуара (засыпка некачественным грунтом, без необходимого уплотнения) составляется акт с участием представителей заказчика, административно-технической инспекции. На основании акта строительная организация обязана исправить допущенные дефекты за свой счет.</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12.3.22. Восстановление дорожных покрытий должно выполняться по специально разработанному проекту производства работ, обеспечивающему необходимое качество устройства основания. Организации, выполняющие работы по восстановлению асфальтового покрытия проезжих частей и тротуаров, несут ответственность за его качественное состояние в течение 3-х лет после завершения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12.3.23. Восстановление асфальтового покрытия дорог, тротуаров после прокладки или ремонта подземных сооружений выполняется на всю ширину, независимо от ширины траншеи, с учетом сохранения продольного и поперечного уклонов дорожного полотна. При необходимости следует предусмотреть замену паребрика.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12.3.24. Восстановление дорожных покрытий и благоустройства прилегающей территории, как правило, должно производиться при наличии ограждения. При этом может быть использовано ограждение площадки, установленное при производстве земляных и строительно-монтажных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12.3.25. Раскопки, проводимые в зимний период (с 15 октября по 15 апреля), должны быть восстановлены и сданы специалисту администрации Боровского сельсовета по акту в 3-дневный срок в зимнем варианте (засыпаны песком, уложен и уплотнен щебень). Организация, ответственная за восстановление благоустройства, направляет в администрацию Боровского сельсовета гарантийное письмо с обязательством в срок до 15 мая завершить работы по полному восстановлению нарушенного благоустройства и осуществляет контроль за состоянием проезжей части на месте производства работ, при необходимости устраняя вновь появившиеся недостатки, до полного восстановления дорожного покрытия. Полное восстановление нарушенного в зимнее время благоустройства должно быть выполнено в срок до 15 мая и сдано в окончательном варианте специалисту администрации Боровского сельсовета по акту в установленном порядке. Выполнение обязательств контролируется специалистом администрации Боровского сельсовета.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12.3.26. Восстановительная территория принимается от заказчика после проверки фактического выполнения благоустроенных и дорожно-ремонтных работ и их качества административно-технической инспекцией и организацией, ответственной за содержание территории по акту; при производстве работ на проезжей части - с участием представителей ГИБДД. Разрешение (ордер) считается закрытым, а объект снимается административно-технической инспекцией с контроля на основании акта.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12.3.27. Качество восстановленного благоустройства, естественного природного ландшафта территории должно соответствовать требованиям строительного, градостроительного и природоохранного законодательства, стандартов, а также условиям, определенным при согласовании и выдаче разрешения. В случае некачественного восстановления благоустройства, </w:t>
      </w:r>
      <w:r w:rsidRPr="00BB42A8">
        <w:rPr>
          <w:rFonts w:ascii="Times New Roman" w:hAnsi="Times New Roman" w:cs="Times New Roman"/>
          <w:sz w:val="28"/>
          <w:szCs w:val="28"/>
        </w:rPr>
        <w:lastRenderedPageBreak/>
        <w:t xml:space="preserve">заказчик обязан по требованию административно-технической инспекции устранить брак.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12.3.28. Заказчик несет ответственность за качество выполненных работ по восстановлению нарушенного благоустройства в течение 3-х лет. Ответственность за качество засыпки траншеи песком, устройства оснований несут организации, ведущие работы (по прокладке, переустройству и ремонту подземных инженерных сетей и сооружений), и в случае возникновения просадок (провалов) на проезжей части улиц, тротуарах в течение 3-х лет обязаны ликвидировать их по первому требованию заказчика, административно-технической инспекции, ГИБДД, и сдать административно-технической инспекции в установленном порядке согласно акту.1</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2.3.29. Руководители организаций и должностные лица, ответственные за производство работ по прокладке и переустройству подземных сооружений, обязаны систематически проводить осмотр состояния ограждения строительной площадки (ровность установки и его окраску), рабочего освещения и сигнальных фонарей (в вечернее время), креплений траншей и котлованов, лестниц и стремянок для спуска в них, подвесок действующих коммуникаций, проездов для транспорта и проходов для пешеходов, дорожных знаков, своевременно принимать меры по вывозу грунта, разобранных асфальтобетонных и других покрытий, неиспользованных материалов, которые должны быть вывезены в течение суток после окончания работ, уборке мусора, как на строительной площадке, так и за ее пределами в 5-метровой прилегающей зоне.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12.3.30. Уборка и вывоз мусора должны осуществляться в соответствии с действующими правилами по санитарному содержанию территории. Организация, производящая работы, несет ответственность за уборку, содержание, чистоту мест проведения работ, а также прилегающих к ним территорий и подъездов.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12.3.31. Ответственность за повреждение существующих подземных сооружений несут организации, выполняющие земляные, строительно- монтажные работы, а также должностные лица, ответственные за производство этих работ на объекте. По факту повреждения составляется акт при участии представителей эксплуатирующей организации, заказчика, подрядчика, с указанием причин повреждения.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12.3.32. Ответственность за нарушение порядка производства земляных и иных работ, влекущих нарушение благоустройства или естественного природного ландшафта, в равной степени несут как организация - производитель работ, так и заказчик этих работ, который обязан осуществлять контроль за их проведением.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 Производство аварийно-восстановительных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12.4.1. Авария - повреждение на коммуникациях, требующее экстренного вмешательства в течение суток. Ликвидация аварий на инженерных коммуникациях и сооружениях может проводиться только организациями, имеющими право (лицензию) на эксплуатацию и ремонт соответствующих инженерных систем, а также лицензию на производство разрытий (земляные работы). Примечание: При повреждении кабельных линий связи, сигнализации и электроснабжения, водопроводных, канализационных, теплофикационных, водосточных, других трубопроводов, смотровых колодцев на них, коллекторов и других подземных сооружений, в результате чего может нарушиться их нормальная работа или могут произойти несчастные случаи, лица, производящие земельные работы, обязаны немедленно поставить в известность эксплуатационную организацию, землепользователя (владельца).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12.4.2. При получении сигнала об аварии эксплуатационная организация, на балансе которой находятся поврежденные инженерные коммуникации, обязана немедленно: - выслать на место аварийную бригаду, которая под руководством ответственного лица, имеющего при себе служебное удостоверение и заявку на устранение аварии (копию телефонограммы), немедленно приступает к ликвидации аварии и устранению ее последствий. При этом должны обеспечиваться безопасность людей и движения транспорта, а также сохранность расположенных рядом подземных и наземных сооружений; - сообщить об аварии телефонограммой административно-технической инспекции, аварийно-диспетчерской службе при местной администрации и эксплуатационным организациям, имеющим инженерные коммуникации в районе аварии, а при аварии на проезжей части –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12.4.3. При повреждении газопровода ответственный за производство работ должен немедленно вызвать по телефону "04" аварийную службу и до ее приезда организовать охрану и ограждение места повреждения, не допускать к нему посторонних лиц и появления источников открытого огня.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12.4.4. Организации, имеющие в зоне аварии подземные коммуникации, при получении телефонограммы, обязаны немедленно выслать на место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12.4.5. В случае если работы по ликвидации аварии требуют полного или частичного закрытия проезда, руководители организаций, в ведении которых находятся поврежденные инженерные сети, совместно с ГИБДД принимают оперативное решение о временном закрытии проезда, маршруте объезда транспорта и организации безопасного движения пешеходов. Организация, выполняющая работы, обязана выставить дорожные знаки по согласованию с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12.4.6. Организации, складирующие материалы, оборудование или другие ценности вблизи места аварии, обязаны по первому требованию руководителя аварийных работ немедленно освободить участок.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12.4.7. Ответственное лицо, руководящее работами по ликвидации аварии общего значения, в случае необходимости, вправе потребовать от должностных лиц организаций и предприятий, вне зависимости от их принадлежности и форм собственности, помощи для обеспечения безопасности жизни людей, движения транспорта, сохранности зданий, сооружений и других ценностей. Должностные лица, к которым сделано обращение, обязаны оказать помощь техническим персоналом, материалами, механизмами, транспортными средствами и другими ресурсами в пределах своих возможностей. Вопросы компенсации затрат при оказании помощи должны решаться после ликвидации аварии в установленном законодательством порядке.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12.4.8. Организация, производящая работы по ликвидации аварии, обязана, не прекращая начатые работы, оформить в администрации Боровского сельсовета разрешение (ордер) на производство аварийно- восстановительных работ в течение 3 суток с момента обнаружения аварии. При оформлении разрешения в администрации Боровского сельсовета по аварийно-восстановительным работам на инженерных коммуникациях, балансодержателю необходимо предъявить выкопировку из плана муниципального образования; в случае если при производстве работ по ликвидации аварии произошли изменения в размещении подземных коммуникаций, то эти изменения, при сдаче работ, наносятся на </w:t>
      </w:r>
      <w:r w:rsidRPr="00BB42A8">
        <w:rPr>
          <w:rFonts w:ascii="Times New Roman" w:hAnsi="Times New Roman" w:cs="Times New Roman"/>
          <w:sz w:val="28"/>
          <w:szCs w:val="28"/>
        </w:rPr>
        <w:lastRenderedPageBreak/>
        <w:t xml:space="preserve">исполнительную съемку, с последующим ее предоставлением в администрации Боровского сельсовета.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12.4.9. Аварии, независимо от типа коммуникации (сооружения), должны устраняться в срок до 3 суток, а восстановление благоустройства в местах аварийных разрытий выполняться в течение 3 дней после завершения работ по устранению аварии. В случае невозможности ликвидировать аварию и восстановить благоустройство в указанный срок необходимо оформить ордер на проведение аварийно-восстановительных работ. Работы по ликвидации аварии должны вестись непрерывно в три смены. Организация, выполняющая работы, несет ответственность за несвоевременное устранение аварии и восстановление благоустройства. Примечание: В случае если после ликвидации аварии работы по восстановлению нарушенного благоустройства в указанный срок не выполнены, организация, ответственная за восстановление благоустройства, должна оформить разрешение (ордер) на производство работ по благоустройству в порядке, предусмотренном разделом 12.2 настоящих Правил, с указанием окончательных сроков восстановления нарушенного благоустройства.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12.4.10. Место производства аварийных работ ограждается щитами или заставками установленного образца. На проезжей части улиц, кроме ограждения, устанавливаются красные габаритные фонари, дорожные знаки, указатели проезда транспорта, прохода пешеходов и т.д. Места работ в зонах движения пешеходов при отсутствии наружного освещения оборудуются светильниками. Должностные лица, под чьим руководством осуществляется производство работ по ликвидации аварии, несут ответственность за наличие и состояние ограждения, работу освещения и габаритных фонарей, сохранность дорожных знаков и указателей до полного окончания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12.4.11. Организации, устранившие повреждение, ликвидировавшие аварию на трубопроводах водопровода и канализации, выполняют подбивку и присыпку трубопроводов согласно СНиП, на теплотрассе выполняют монтаж перекрытий лотков с заполнением стыков, на кабельных трассах производят защиту кабеля от механических повреждений согласно с требованиями СНиП. По окончании ремонтно-аварийных работ на водопроводных сетях и сооружениях силами и средствами балансодержателя производится промывка и дезинфекция сетей и сооружений в соответствии с санитарными правилами и инструкцией.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 xml:space="preserve">12.4.12. Восстановление благоустройства осуществляется в объеме и в соответствии с первоначальным состоянием территории (до начала аварийно- восстановительных работ).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12.4.12.1. Ответственность за восстановление благоустройства несут организации, на балансе которых находятся поврежденные инженерные коммуникации. Примечание: В случае, если аварийное повреждение существующих инженерных сооружений произошло по вине иной строительной организации, ведущей земляные работы на данном участке, ответственность за восстановление благоустройства несет организация, повредившая инженерные коммуникации. По факту повреждения организацией, производящей работы, должен быть составлен акт при участии представителей эксплуатирующей организации, заказчика, подрядчика и административно-технической инспекции, с указанием причин повреждений.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12.4.12.2. Работы по восстановлению благоустройства выполняются организациями собственными силами или с привлечением иных организаций (при наличии договора на восстановление благоустройства). Примечание: Работы по восстановлению благоустройства, требующие восстановления дорожного основания и асфальтобетонного покрытия проезжей части, тротуаров, должны выполняться специализированными организациями, имеющими соответствующие лицензии.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12.4.12.3. После выполнения работ по ликвидации аварии, засыпке траншей и котлованов, и уборки мусора организация, производившая работы, извещает административно-техническую инспекцию телефонограммой об окончании работ и готовности территории к восстановлению дорожных покрытий и тротуаров, зеленых насаждений и проведению других благоустроенных работ и передаче объекта по акту организации, с которой заключен договор на благоустройство либо начинает восстановительные работы собственными силами.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12.4.12.4. Организация, в обязанности которой входит выполнение работ по восстановлению дорожных покрытий, обязана при обнаружении некачественно выполненных работ по обратной засыпке в пределах проезжей части и тротуаров (засыпка некачественным грунтом, без необходимого уплотнения) составить акт с участием представителей административно- технической инспекции, на основании которого строительная организация обязана исправить допущенные дефекты.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lastRenderedPageBreak/>
        <w:t>12.4.12.5. Отвозку излишков грунта или грунта, непригодного для обратной засыпки, производит эксплуатирующая организация в специально отведенные места.</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12.4.13. Раскопки, проводимые в зимний период (с 15 октября по 15 апреля), с целью ликвидации аварий на инженерных коммуникациях, должны быть восстановлены и сданы в администрацию Боровского сельсовета по акту в 3-дневный срок в зимнем варианте (засыпаны песком, уложен и уплотнен щебень), с предоставлением в администрацию Боровского сельсовета гарантийного письма с обязательством окончательного завершения работ по благоустройству в срок до 15 мая. Окончательное восстановление нарушенного в зимнее время благоустройства должно быть выполнено в срок до 15 мая и сдано административно-технической инспекции по акту в установленном порядке. Выполнение обязательств контролируется административно- технической инспекцией.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12.4.14. Объект проведения аварийно-восстановительных работ снимается административно-технической инспекцией с контроля, а разрешение (ордер) считается закрытым после проверки фактического выполнения благоустройства, дорожно-ремонтных работ и их качества с участием организации, ответственной за содержание территории по акту; при производстве работ на проезжей части - с участием представителей ГИБДД.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12.4.15. Производство плановых работ под видом аварийных (по телефонограмме) категорически запрещается. Организации, виновные в таких действиях, несут ответственность в соответствии с установленным порядком.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12.5. Снос и реконструкция зданий и сооружений;</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12.5.1. Снос и реконструкция зданий и сооружений разрешается только в соответствии с утвержденным рабочим проектом. В отдельных случаях при сносе и разборке многоэтажных зданий и других сооружений должен разрабатываться специальный проект производства этих работ, согласованный с заинтересованными организациями и собственниками.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12.5.2. До начала работ по сносу и реконструкции зданий (сооружений) необходимо отключить и вырезать вводы газа, водопровода, канализации, теплосети, кабельных и воздушных линий электропередач, линий телефонной и радиосвязи, других коммуникаций, а также перенести элементы контактных сетей троллейбуса по согласованному проекту с эксплуатационными организациями. При этом организацией, производящей </w:t>
      </w:r>
      <w:r w:rsidRPr="00BB42A8">
        <w:rPr>
          <w:rFonts w:ascii="Times New Roman" w:hAnsi="Times New Roman" w:cs="Times New Roman"/>
          <w:sz w:val="28"/>
          <w:szCs w:val="28"/>
        </w:rPr>
        <w:lastRenderedPageBreak/>
        <w:t xml:space="preserve">снос здания, должны быть приняты меры к нормальному инженерному обеспечению остающихся зданий и сооружений, если они были связаны с перестраиваемыми конструкциями.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12.5.3. Во избежание повреждения подземных сооружений организация, ответственная за снос и реконструкцию зданий, сооружений, обязана не позднее чем за 7 дней до начала работ по сносу зданий (сооружений) вызвать представителей эксплуатационных организаций, установить с ними точное расположение кабелей и трубопроводов, принять необходимые меры к их сохранности и выполнению работ по выносу коммуникаций. </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12.5.4. Эксплуатационные организации обязаны обеспечить явку своих ответственных представителей к месту сноса зданий (сооружений), дать исчерпывающие указания в письменном виде об условиях сохранности и отключения коммуникаций в течение семидневного срока, произвести отключение их. Вынос коммуникаций производится за счет средств заказчика. </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13. Контроль за соблюдением Правил и ответственность за их нарушение</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13.1. За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 xml:space="preserve"> 13.2. Контроль за содержанием территорий муниципального образования, зданий и сооружений осуществляют административно- техническая инспекция муниципального образования Боровского сельсовета земельный комитет, лесничество, санитарно-эпидемиологическая служба, ветеринарная служба и инспекция пожарной охраны, муниципальная милиция. При этом право составления протоколов об административных правонарушениях, совершенных на территории муниципального образования, предоставляется работникам административно-технической инспекции, муниципальной милиции, санитарно-эпидемиологической службе, и уполномоченным должностным лицам органов местного самоуправления. На административно-техническую инспекцию Боровского сельсовета и пожарную службу возложен контроль за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 При </w:t>
      </w:r>
      <w:r w:rsidRPr="00BB42A8">
        <w:rPr>
          <w:rFonts w:ascii="Times New Roman" w:hAnsi="Times New Roman" w:cs="Times New Roman"/>
          <w:sz w:val="28"/>
          <w:szCs w:val="28"/>
        </w:rPr>
        <w:lastRenderedPageBreak/>
        <w:t>обнаружении данных правонарушений работники административно- технической инспекции и другие уполномоченные должностные лица органов местного самоуправления имеют право выдавать предписание об устранении правонарушения и составлять протокол об административном правонарушении.</w:t>
      </w:r>
    </w:p>
    <w:p w:rsidR="00A60AB3" w:rsidRPr="00BB42A8" w:rsidRDefault="00A60AB3" w:rsidP="00A60AB3">
      <w:pPr>
        <w:jc w:val="center"/>
        <w:rPr>
          <w:rFonts w:ascii="Times New Roman" w:hAnsi="Times New Roman" w:cs="Times New Roman"/>
          <w:b/>
          <w:sz w:val="28"/>
          <w:szCs w:val="28"/>
        </w:rPr>
      </w:pPr>
      <w:r w:rsidRPr="00BB42A8">
        <w:rPr>
          <w:rFonts w:ascii="Times New Roman" w:hAnsi="Times New Roman" w:cs="Times New Roman"/>
          <w:b/>
          <w:sz w:val="28"/>
          <w:szCs w:val="28"/>
        </w:rPr>
        <w:t>14. Заключительные положения</w:t>
      </w:r>
    </w:p>
    <w:p w:rsidR="00A60AB3" w:rsidRPr="00BB42A8" w:rsidRDefault="00A60AB3" w:rsidP="00A60AB3">
      <w:pPr>
        <w:rPr>
          <w:rFonts w:ascii="Times New Roman" w:hAnsi="Times New Roman" w:cs="Times New Roman"/>
          <w:sz w:val="28"/>
          <w:szCs w:val="28"/>
        </w:rPr>
      </w:pPr>
      <w:r w:rsidRPr="00BB42A8">
        <w:rPr>
          <w:rFonts w:ascii="Times New Roman" w:hAnsi="Times New Roman" w:cs="Times New Roman"/>
          <w:sz w:val="28"/>
          <w:szCs w:val="28"/>
        </w:rPr>
        <w:t>Внесение изменений и дополнений в Правила благоустройства, организации уборки и обеспечения чистоты и порядка в Боровском сельсовете осуществляется в том же порядке, как и их принятие.</w:t>
      </w:r>
    </w:p>
    <w:p w:rsidR="00A60AB3" w:rsidRPr="00BB42A8" w:rsidRDefault="00A60AB3" w:rsidP="00A60AB3">
      <w:pPr>
        <w:rPr>
          <w:rFonts w:ascii="Times New Roman" w:hAnsi="Times New Roman" w:cs="Times New Roman"/>
          <w:sz w:val="28"/>
          <w:szCs w:val="28"/>
        </w:rPr>
      </w:pPr>
    </w:p>
    <w:p w:rsidR="002C643D" w:rsidRPr="00BB42A8" w:rsidRDefault="002C643D">
      <w:pPr>
        <w:rPr>
          <w:rFonts w:ascii="Times New Roman" w:hAnsi="Times New Roman" w:cs="Times New Roman"/>
          <w:sz w:val="28"/>
          <w:szCs w:val="28"/>
        </w:rPr>
      </w:pPr>
    </w:p>
    <w:sectPr w:rsidR="002C643D" w:rsidRPr="00BB42A8" w:rsidSect="00C76D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60AB3"/>
    <w:rsid w:val="002C643D"/>
    <w:rsid w:val="006F537E"/>
    <w:rsid w:val="00A60AB3"/>
    <w:rsid w:val="00BB42A8"/>
    <w:rsid w:val="00BD55C5"/>
    <w:rsid w:val="00F44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5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0AB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57</Pages>
  <Words>18540</Words>
  <Characters>105684</Characters>
  <Application>Microsoft Office Word</Application>
  <DocSecurity>0</DocSecurity>
  <Lines>880</Lines>
  <Paragraphs>247</Paragraphs>
  <ScaleCrop>false</ScaleCrop>
  <Company>bor</Company>
  <LinksUpToDate>false</LinksUpToDate>
  <CharactersWithSpaces>123977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2018-03-06T05:15:00Z</dcterms:created>
  <dcterms:modified xsi:type="dcterms:W3CDTF">2018-03-06T05:22:00Z</dcterms:modified>
</cp:coreProperties>
</file>